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D0B1D">
      <w:pPr>
        <w:numPr>
          <w:numId w:val="0"/>
        </w:numPr>
        <w:tabs>
          <w:tab w:val="left" w:pos="3600"/>
        </w:tabs>
        <w:spacing w:line="460" w:lineRule="exact"/>
        <w:jc w:val="center"/>
        <w:outlineLvl w:val="0"/>
        <w:rPr>
          <w:rFonts w:hint="eastAsia" w:ascii="宋体" w:hAnsi="宋体" w:cs="宋体"/>
          <w:b/>
          <w:color w:val="auto"/>
          <w:kern w:val="1"/>
          <w:sz w:val="40"/>
          <w:szCs w:val="40"/>
          <w:lang w:eastAsia="zh-CN"/>
        </w:rPr>
      </w:pPr>
      <w:bookmarkStart w:id="0" w:name="_GoBack"/>
      <w:bookmarkEnd w:id="0"/>
      <w:r>
        <w:rPr>
          <w:rFonts w:hint="eastAsia" w:ascii="宋体" w:hAnsi="宋体" w:cs="宋体"/>
          <w:b/>
          <w:color w:val="auto"/>
          <w:kern w:val="1"/>
          <w:sz w:val="40"/>
          <w:szCs w:val="40"/>
          <w:lang w:eastAsia="zh-CN"/>
        </w:rPr>
        <w:t>采购需求</w:t>
      </w:r>
    </w:p>
    <w:p w14:paraId="32893067">
      <w:pPr>
        <w:spacing w:before="98" w:line="219" w:lineRule="auto"/>
        <w:jc w:val="center"/>
        <w:rPr>
          <w:rFonts w:ascii="宋体" w:hAnsi="宋体" w:eastAsia="宋体" w:cs="宋体"/>
          <w:color w:val="auto"/>
          <w:sz w:val="30"/>
          <w:szCs w:val="30"/>
        </w:rPr>
      </w:pPr>
      <w:r>
        <w:rPr>
          <w:rFonts w:ascii="宋体" w:hAnsi="宋体" w:eastAsia="宋体" w:cs="宋体"/>
          <w:b/>
          <w:bCs/>
          <w:color w:val="auto"/>
          <w:spacing w:val="-6"/>
          <w:sz w:val="30"/>
          <w:szCs w:val="30"/>
        </w:rPr>
        <w:t>第一节</w:t>
      </w:r>
      <w:r>
        <w:rPr>
          <w:rFonts w:ascii="宋体" w:hAnsi="宋体" w:eastAsia="宋体" w:cs="宋体"/>
          <w:color w:val="auto"/>
          <w:spacing w:val="87"/>
          <w:sz w:val="30"/>
          <w:szCs w:val="30"/>
        </w:rPr>
        <w:t xml:space="preserve"> </w:t>
      </w:r>
      <w:r>
        <w:rPr>
          <w:rFonts w:ascii="宋体" w:hAnsi="宋体" w:eastAsia="宋体" w:cs="宋体"/>
          <w:b/>
          <w:bCs/>
          <w:color w:val="auto"/>
          <w:spacing w:val="-6"/>
          <w:sz w:val="30"/>
          <w:szCs w:val="30"/>
        </w:rPr>
        <w:t>服务要求</w:t>
      </w:r>
    </w:p>
    <w:p w14:paraId="4910B8FF">
      <w:pPr>
        <w:spacing w:before="136" w:line="227" w:lineRule="auto"/>
        <w:rPr>
          <w:rFonts w:ascii="宋体" w:hAnsi="宋体" w:eastAsia="宋体" w:cs="宋体"/>
          <w:b/>
          <w:bCs/>
          <w:color w:val="auto"/>
          <w:spacing w:val="7"/>
          <w:sz w:val="20"/>
          <w:szCs w:val="20"/>
        </w:rPr>
      </w:pPr>
      <w:r>
        <w:rPr>
          <w:rFonts w:ascii="宋体" w:hAnsi="宋体" w:eastAsia="宋体" w:cs="宋体"/>
          <w:b/>
          <w:bCs/>
          <w:color w:val="auto"/>
          <w:spacing w:val="7"/>
          <w:sz w:val="20"/>
          <w:szCs w:val="20"/>
        </w:rPr>
        <w:t>一、采购内容及数量</w:t>
      </w:r>
    </w:p>
    <w:tbl>
      <w:tblPr>
        <w:tblStyle w:val="2"/>
        <w:tblW w:w="88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0"/>
        <w:gridCol w:w="900"/>
        <w:gridCol w:w="960"/>
        <w:gridCol w:w="1080"/>
        <w:gridCol w:w="1080"/>
        <w:gridCol w:w="1080"/>
        <w:gridCol w:w="1035"/>
        <w:gridCol w:w="1080"/>
        <w:gridCol w:w="1080"/>
      </w:tblGrid>
      <w:tr w14:paraId="4FF77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5C33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0E2D2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水库名称</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1E913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型号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AD29D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坐落地点</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CA7E4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蚁巢开挖回填及施药(个）</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E2078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表层药物处理约（m2）</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D34D6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钻孔灌药剂（个）</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FB45D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毒土隔离沟施药（m)</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4F5C8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设埋诱杀剂（个）</w:t>
            </w:r>
          </w:p>
        </w:tc>
      </w:tr>
      <w:tr w14:paraId="72A03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B9AD8">
            <w:pPr>
              <w:jc w:val="center"/>
              <w:rPr>
                <w:rFonts w:hint="eastAsia" w:ascii="宋体" w:hAnsi="宋体" w:eastAsia="宋体" w:cs="宋体"/>
                <w:b/>
                <w:bCs/>
                <w:i w:val="0"/>
                <w:iCs w:val="0"/>
                <w:color w:val="auto"/>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1E963B">
            <w:pPr>
              <w:jc w:val="center"/>
              <w:rPr>
                <w:rFonts w:hint="eastAsia" w:ascii="宋体" w:hAnsi="宋体" w:eastAsia="宋体" w:cs="宋体"/>
                <w:b/>
                <w:bCs/>
                <w:i w:val="0"/>
                <w:iCs w:val="0"/>
                <w:color w:val="auto"/>
                <w:sz w:val="21"/>
                <w:szCs w:val="21"/>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BF9A35">
            <w:pPr>
              <w:jc w:val="center"/>
              <w:rPr>
                <w:rFonts w:hint="eastAsia" w:ascii="宋体" w:hAnsi="宋体" w:eastAsia="宋体" w:cs="宋体"/>
                <w:b/>
                <w:bCs/>
                <w:i w:val="0"/>
                <w:iCs w:val="0"/>
                <w:color w:val="auto"/>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5D52DB">
            <w:pPr>
              <w:jc w:val="center"/>
              <w:rPr>
                <w:rFonts w:hint="eastAsia" w:ascii="宋体" w:hAnsi="宋体" w:eastAsia="宋体" w:cs="宋体"/>
                <w:b/>
                <w:bCs/>
                <w:i w:val="0"/>
                <w:iCs w:val="0"/>
                <w:color w:val="auto"/>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2E093C">
            <w:pPr>
              <w:jc w:val="center"/>
              <w:rPr>
                <w:rFonts w:hint="eastAsia" w:ascii="宋体" w:hAnsi="宋体" w:eastAsia="宋体" w:cs="宋体"/>
                <w:b/>
                <w:bCs/>
                <w:i w:val="0"/>
                <w:iCs w:val="0"/>
                <w:color w:val="auto"/>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E09DF">
            <w:pPr>
              <w:jc w:val="center"/>
              <w:rPr>
                <w:rFonts w:hint="eastAsia" w:ascii="宋体" w:hAnsi="宋体" w:eastAsia="宋体" w:cs="宋体"/>
                <w:b/>
                <w:bCs/>
                <w:i w:val="0"/>
                <w:iCs w:val="0"/>
                <w:color w:val="auto"/>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6F40D0">
            <w:pPr>
              <w:jc w:val="center"/>
              <w:rPr>
                <w:rFonts w:hint="eastAsia" w:ascii="宋体" w:hAnsi="宋体" w:eastAsia="宋体" w:cs="宋体"/>
                <w:b/>
                <w:bCs/>
                <w:i w:val="0"/>
                <w:iCs w:val="0"/>
                <w:color w:val="auto"/>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CE4B4C">
            <w:pPr>
              <w:jc w:val="center"/>
              <w:rPr>
                <w:rFonts w:hint="eastAsia" w:ascii="宋体" w:hAnsi="宋体" w:eastAsia="宋体" w:cs="宋体"/>
                <w:b/>
                <w:bCs/>
                <w:i w:val="0"/>
                <w:iCs w:val="0"/>
                <w:color w:val="auto"/>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7E8E7C">
            <w:pPr>
              <w:jc w:val="center"/>
              <w:rPr>
                <w:rFonts w:hint="eastAsia" w:ascii="宋体" w:hAnsi="宋体" w:eastAsia="宋体" w:cs="宋体"/>
                <w:b/>
                <w:bCs/>
                <w:i w:val="0"/>
                <w:iCs w:val="0"/>
                <w:color w:val="auto"/>
                <w:sz w:val="21"/>
                <w:szCs w:val="21"/>
                <w:u w:val="none"/>
              </w:rPr>
            </w:pPr>
          </w:p>
        </w:tc>
      </w:tr>
      <w:tr w14:paraId="6A637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84C7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C449D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扬楼冲</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F2C8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AA6C2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栗江镇新月村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B050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6C16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1025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5B6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256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AD82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F0BF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68 </w:t>
            </w:r>
          </w:p>
        </w:tc>
      </w:tr>
      <w:tr w14:paraId="5B0ED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D4E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2D29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师塘</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0EBB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F2E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栗江镇里鱼村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EA7A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AE5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7888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211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64E4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E20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56 </w:t>
            </w:r>
          </w:p>
        </w:tc>
      </w:tr>
      <w:tr w14:paraId="2E278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2CD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2981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南木冲</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1773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5A7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栗江镇界牌村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8BB1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8B2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1822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EE5A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456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EB4F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CAEC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121 </w:t>
            </w:r>
          </w:p>
        </w:tc>
      </w:tr>
      <w:tr w14:paraId="6302E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7619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1095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四清</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DED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A86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近尾洲镇社区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6BEF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F6A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1A11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190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7051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E91D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51 </w:t>
            </w:r>
          </w:p>
        </w:tc>
      </w:tr>
      <w:tr w14:paraId="43047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BF6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2F79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黄泥塘</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A66D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9D4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近尾洲镇卿云村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6ED0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96F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6285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248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B45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5AF1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66 </w:t>
            </w:r>
          </w:p>
        </w:tc>
      </w:tr>
      <w:tr w14:paraId="4E147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FAE5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F33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过水塘</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4298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73DA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近尾洲镇义仁村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F1CF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264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1652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0442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413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70DC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7B19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110 </w:t>
            </w:r>
          </w:p>
        </w:tc>
      </w:tr>
      <w:tr w14:paraId="0F16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B521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5A08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孝弟冲</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3979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B89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近尾洲镇八宝村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CF70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CFA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1221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E8E0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305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9BEB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BF76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81 </w:t>
            </w:r>
          </w:p>
        </w:tc>
      </w:tr>
      <w:tr w14:paraId="468F7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06CD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50A7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自力</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454F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7038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近尾洲镇沿途村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2C29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E715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1332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8338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333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B9B1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E81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89 </w:t>
            </w:r>
          </w:p>
        </w:tc>
      </w:tr>
      <w:tr w14:paraId="4C28F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905C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818F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岩英岭</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B8DB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199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近尾洲镇大梓村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5D85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8E68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F27A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314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4DB1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8B60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84 </w:t>
            </w:r>
          </w:p>
        </w:tc>
      </w:tr>
      <w:tr w14:paraId="1346D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1CA5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CA21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蔡家皂</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61E7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210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近尾洲镇义仁村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2EE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2A5E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880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5D91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220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9D76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4724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59 </w:t>
            </w:r>
          </w:p>
        </w:tc>
      </w:tr>
      <w:tr w14:paraId="1867B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EDA3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E2E8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桃子坪</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01C0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C04F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近尾洲镇八宝村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0B8D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BB51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1028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807B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257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7AF0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4E2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69 </w:t>
            </w:r>
          </w:p>
        </w:tc>
      </w:tr>
      <w:tr w14:paraId="5D0F5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4EAC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A63C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教文</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C854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E2EE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硫市镇侍郎村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521BD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08A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FB73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117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88D4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6BB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31 </w:t>
            </w:r>
          </w:p>
        </w:tc>
      </w:tr>
      <w:tr w14:paraId="55753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EA45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13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F3B8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双溪</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1825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C4AE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岐山镇日光村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3132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937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1576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488A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394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7F8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13A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105 </w:t>
            </w:r>
          </w:p>
        </w:tc>
      </w:tr>
      <w:tr w14:paraId="674E6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B510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14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E548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仙鹅嘴</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45D9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2DB6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岐山镇花山村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DF82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CF4C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1358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B86C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340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FFFD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3A7C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91 </w:t>
            </w:r>
          </w:p>
        </w:tc>
      </w:tr>
      <w:tr w14:paraId="24F65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297D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3933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邓家湾</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B04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8D58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泉湖镇红湖村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8719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2CC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1466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D2E2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367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C4C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03F2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98 </w:t>
            </w:r>
          </w:p>
        </w:tc>
      </w:tr>
      <w:tr w14:paraId="4F670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5401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16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5BB4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杨冲</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DF77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BD99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泉湖镇大星村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9131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4749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1070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7982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268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A3C9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0F99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71 </w:t>
            </w:r>
          </w:p>
        </w:tc>
      </w:tr>
      <w:tr w14:paraId="0F1DB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9B5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17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584E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兴隆</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CA04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07AE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三塘镇长春村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A90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5AD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742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DEAD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186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481C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16EB0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49 </w:t>
            </w:r>
          </w:p>
        </w:tc>
      </w:tr>
      <w:tr w14:paraId="2B344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0130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18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B36F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东风</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BDA6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2B80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三塘镇杨梅村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9EF3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1063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65CA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276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5EC9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859B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74 </w:t>
            </w:r>
          </w:p>
        </w:tc>
      </w:tr>
      <w:tr w14:paraId="2C333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B46D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19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3EC3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王竹皂</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B1AB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E5F7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柞市镇大元村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ADC5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8DB5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E41F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188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1DAF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C13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50 </w:t>
            </w:r>
          </w:p>
        </w:tc>
      </w:tr>
      <w:tr w14:paraId="7ACD8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D3B2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B1B7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张家岭</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9DD1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71E77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柞市镇阳兴村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01AA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9FDD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1823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9634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456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807A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6E9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122 </w:t>
            </w:r>
          </w:p>
        </w:tc>
      </w:tr>
      <w:tr w14:paraId="4A842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DC72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21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DA9F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丫知塘</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7B16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9CA0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柞市镇大元村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84DD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1969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1025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880B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256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BB81E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2300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68 </w:t>
            </w:r>
          </w:p>
        </w:tc>
      </w:tr>
      <w:tr w14:paraId="1B2BB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64F3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22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4F3E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老木冲</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2082C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B4C8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茅市镇八石村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5A3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5806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982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35DD6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246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C8F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291E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65 </w:t>
            </w:r>
          </w:p>
        </w:tc>
      </w:tr>
      <w:tr w14:paraId="710D7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E9AD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23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D55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皮兰亭</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6390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B30D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茅市镇荣贵村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381A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D430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1455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4C48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364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CAF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D626D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97 </w:t>
            </w:r>
          </w:p>
        </w:tc>
      </w:tr>
      <w:tr w14:paraId="5C41C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12F0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24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0476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同德</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832A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7A5B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茅市镇五岭村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F452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9FF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1228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C263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307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7568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9312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82 </w:t>
            </w:r>
          </w:p>
        </w:tc>
      </w:tr>
      <w:tr w14:paraId="70960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0DE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8F7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四清</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E5B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222B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茅市镇齐天庙村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BA68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86FC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1681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68D0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420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3DB8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4845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112 </w:t>
            </w:r>
          </w:p>
        </w:tc>
      </w:tr>
      <w:tr w14:paraId="4D694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827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26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EBFE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大家冲</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B939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8C25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茅市镇龙波村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C7F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7B30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1782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D472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446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61FB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FB5A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119 </w:t>
            </w:r>
          </w:p>
        </w:tc>
      </w:tr>
      <w:tr w14:paraId="2FB0E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A76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27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2176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东头冲</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FE4FD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00F6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茅市镇茅市村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B0A3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FD6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978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1550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245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31C3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40C94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65 </w:t>
            </w:r>
          </w:p>
        </w:tc>
      </w:tr>
      <w:tr w14:paraId="311E7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B145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28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30E8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踏水塘</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5FA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F2006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茅市镇井冲岭村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89C2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1893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1227</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3732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307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5A9A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9B98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82 </w:t>
            </w:r>
          </w:p>
        </w:tc>
      </w:tr>
      <w:tr w14:paraId="54F12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AA5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29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3261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秧水坑</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4F30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9FD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茅市镇李家村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C97E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A275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849</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B2F7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212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912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40C4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57 </w:t>
            </w:r>
          </w:p>
        </w:tc>
      </w:tr>
      <w:tr w14:paraId="2A638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A775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30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DD09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寺龙</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2A8B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46A1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泉溪镇泉长村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5C7C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6D6C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1148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346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287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977C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EA24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77 </w:t>
            </w:r>
          </w:p>
        </w:tc>
      </w:tr>
      <w:tr w14:paraId="568A7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09DA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31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30C2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王木塘</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5452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E53E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泉溪镇浦兴村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9DD6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8480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1277</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30ED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319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B42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2C3E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85 </w:t>
            </w:r>
          </w:p>
        </w:tc>
      </w:tr>
      <w:tr w14:paraId="74A75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02D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32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E2B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豹子塘</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5FF6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245AB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泉溪镇浦兴村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155B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F881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888B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249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F3B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24F6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66 </w:t>
            </w:r>
          </w:p>
        </w:tc>
      </w:tr>
      <w:tr w14:paraId="31C5B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7DB2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33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B6DD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万年</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C7B1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9DB1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泉溪镇喇叭堰村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70F3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1E8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9DC0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290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802A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008F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77 </w:t>
            </w:r>
          </w:p>
        </w:tc>
      </w:tr>
      <w:tr w14:paraId="54691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839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34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E661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草塘</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80E5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F97F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泉溪镇喇叭堰村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94B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38D6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1011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3E8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253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B61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DD9B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67 </w:t>
            </w:r>
          </w:p>
        </w:tc>
      </w:tr>
      <w:tr w14:paraId="4D113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A500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35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0C69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架塘</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F56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B958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咸塘镇咸塘村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6EE9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269B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00D3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210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4BA7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5EDC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56 </w:t>
            </w:r>
          </w:p>
        </w:tc>
      </w:tr>
      <w:tr w14:paraId="566FC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76B8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36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705D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炉塘</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F50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B6BE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咸塘镇咸塘村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C116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DC18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F773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235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B9C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724F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63 </w:t>
            </w:r>
          </w:p>
        </w:tc>
      </w:tr>
      <w:tr w14:paraId="61BB7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52B3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37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39D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尚丰</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67ED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小一型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931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松江镇尚丰村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F5DD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9754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2349</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A859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587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6B26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787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157 </w:t>
            </w:r>
          </w:p>
        </w:tc>
      </w:tr>
      <w:tr w14:paraId="58056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9C1E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38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DA13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四清</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1835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D1BD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松江镇和平村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AF108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2A8A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825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F035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206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9E0D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33FA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55 </w:t>
            </w:r>
          </w:p>
        </w:tc>
      </w:tr>
      <w:tr w14:paraId="63A4E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46B8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39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20AF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上街</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54C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BA6D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松江镇凉市村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241A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56D86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1176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EDE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294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95CD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A5ED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78 </w:t>
            </w:r>
          </w:p>
        </w:tc>
      </w:tr>
      <w:tr w14:paraId="66C52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32EB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40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1427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三角塘</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CD28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B273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松江镇高峰村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6DC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479B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3889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302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566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D1AE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80 </w:t>
            </w:r>
          </w:p>
        </w:tc>
      </w:tr>
      <w:tr w14:paraId="715AA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4A14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41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E7CF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高石岭</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900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98B3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松江镇高江村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0C0F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0802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1128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355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282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C5E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5EAE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75 </w:t>
            </w:r>
          </w:p>
        </w:tc>
      </w:tr>
      <w:tr w14:paraId="30A10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8B881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42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96C5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谢家冲</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946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5866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车江街道十牛峰村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5D54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7816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1349</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296E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337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D54C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2398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90 </w:t>
            </w:r>
          </w:p>
        </w:tc>
      </w:tr>
      <w:tr w14:paraId="470B4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A7BAE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43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565EF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土角塘</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9A9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5274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车江街道高宣村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F06D5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A97D3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1211</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8FF4B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303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88BB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0A1A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81 </w:t>
            </w:r>
          </w:p>
        </w:tc>
      </w:tr>
      <w:tr w14:paraId="66707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22679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44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6FE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藕塘冲</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6780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30BA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车江街道铁市村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863B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765B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1465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265A6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366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BA8E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615F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98 </w:t>
            </w:r>
          </w:p>
        </w:tc>
      </w:tr>
      <w:tr w14:paraId="07B6A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40A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45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1725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玉家冲</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8D20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98F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车江街道十牛峰村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58CBE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A73C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1596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7021B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399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F59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9F60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106 </w:t>
            </w:r>
          </w:p>
        </w:tc>
      </w:tr>
      <w:tr w14:paraId="35E00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30A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46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6E82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长塘</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833A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801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车江街道富升村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ECCA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04BD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FBD5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133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FECE4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5C4C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35 </w:t>
            </w:r>
          </w:p>
        </w:tc>
      </w:tr>
      <w:tr w14:paraId="2152F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7672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47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9BA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团结</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FDE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B3BA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花桥镇伞峰村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C6FF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9A48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E5E8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89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7AD5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D8AF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24 </w:t>
            </w:r>
          </w:p>
        </w:tc>
      </w:tr>
      <w:tr w14:paraId="10098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374F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48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1296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毛吉塘</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0F87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E60E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铁丝塘镇晨光村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B0E4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AAA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87B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263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A14B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FB56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70 </w:t>
            </w:r>
          </w:p>
        </w:tc>
      </w:tr>
      <w:tr w14:paraId="04B7E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35E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49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A94C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星子塘</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3C31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49BA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铁丝塘镇红旗村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7E7D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116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1128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A416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282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E04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9C50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75 </w:t>
            </w:r>
          </w:p>
        </w:tc>
      </w:tr>
      <w:tr w14:paraId="70514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D4B05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50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A57F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邓家冲</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6223C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B979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茶市镇杜桥村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B962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5CFC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923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BC64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231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CDE9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B67F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62 </w:t>
            </w:r>
          </w:p>
        </w:tc>
      </w:tr>
      <w:tr w14:paraId="1E20A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0935E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51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C965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李子皂</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7BA9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414E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向阳桥街道黄河村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56400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ED82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7693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195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70EB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3E90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52 </w:t>
            </w:r>
          </w:p>
        </w:tc>
      </w:tr>
      <w:tr w14:paraId="7AB54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9CE8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52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F471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盐冲</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92F7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213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向阳桥街道茅岗村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E7E08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9CCD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DEFB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159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E33F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1B64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42 </w:t>
            </w:r>
          </w:p>
        </w:tc>
      </w:tr>
      <w:tr w14:paraId="6DE29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17D4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53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875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云冲</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D9E1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FBE9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向阳桥街道西里坪村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9F8C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BD87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1072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2755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268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4A2C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50CC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71 </w:t>
            </w:r>
          </w:p>
        </w:tc>
      </w:tr>
      <w:tr w14:paraId="79539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AB71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54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FCEC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义马冲</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90254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9C66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向阳桥街道富高村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8D9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84E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AF2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236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E43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67B9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63 </w:t>
            </w:r>
          </w:p>
        </w:tc>
      </w:tr>
      <w:tr w14:paraId="53C05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EBFEE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55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2F2B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文冲</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FA5D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789A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向阳桥街道新联村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A39E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77C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1452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B36D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363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EAB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070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97 </w:t>
            </w:r>
          </w:p>
        </w:tc>
      </w:tr>
      <w:tr w14:paraId="4D119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C426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56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E2EF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五一</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A9E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19D52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向阳桥街道渔湘村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18B1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7C7E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1112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95B2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278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2EFB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C1BE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74 </w:t>
            </w:r>
          </w:p>
        </w:tc>
      </w:tr>
      <w:tr w14:paraId="4A85C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AC90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57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1A4C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玉荷塘</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777B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48D9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洪山镇洪市村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DD85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C3E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1098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78C8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275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94F3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072B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73 </w:t>
            </w:r>
          </w:p>
        </w:tc>
      </w:tr>
      <w:tr w14:paraId="38B0E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2817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58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9CA8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白荆</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54C5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FCAA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洪山镇花田村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2BFB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F3ED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2C8B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236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2E16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EED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63 </w:t>
            </w:r>
          </w:p>
        </w:tc>
      </w:tr>
      <w:tr w14:paraId="12C22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E195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59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2E80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映塘</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63A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21F7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洪山镇花田村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F3DC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9088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1099</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D11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275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86D09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FA826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73 </w:t>
            </w:r>
          </w:p>
        </w:tc>
      </w:tr>
      <w:tr w14:paraId="0E4AD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FDBA7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60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143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白露塘</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C8D9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96C7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洪山镇石塘铺村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A33C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E6E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945</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F16F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236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5F80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239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63 </w:t>
            </w:r>
          </w:p>
        </w:tc>
      </w:tr>
      <w:tr w14:paraId="0F671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9D04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61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CB1D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万皮</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FF0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6FCC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洪山镇兴隆庵村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2EDE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BAC9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1022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B502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256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ACCD3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C93A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68 </w:t>
            </w:r>
          </w:p>
        </w:tc>
      </w:tr>
      <w:tr w14:paraId="0D58C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7EE1E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62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E597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敖塘</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572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9CEC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洪山镇兴隆庵村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D63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0EF2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EDC2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290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7A02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6778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77 </w:t>
            </w:r>
          </w:p>
        </w:tc>
      </w:tr>
      <w:tr w14:paraId="40599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81FA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63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3F22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木子塘</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526FC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2AE7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洪山镇洪市村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E11C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037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1098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23B2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275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EC8F4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8EB5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73 </w:t>
            </w:r>
          </w:p>
        </w:tc>
      </w:tr>
      <w:tr w14:paraId="3F3D7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AE9A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64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D7DA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吉鱼塘</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0A2E2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DFD8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洪山镇石塘铺村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AD56B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A55A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1123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578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281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0C4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4647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75 </w:t>
            </w:r>
          </w:p>
        </w:tc>
      </w:tr>
      <w:tr w14:paraId="4F357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B7C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65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E1A4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三眼塘</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62087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E25C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宝盖镇高山村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F807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32BE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1020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0762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255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2155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9C1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68 </w:t>
            </w:r>
          </w:p>
        </w:tc>
      </w:tr>
      <w:tr w14:paraId="127DE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EBB4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66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E215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虎竹冲</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FF41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BFC3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宝盖镇网山村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1DC7B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BE141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12B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240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6F2A1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B978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64 </w:t>
            </w:r>
          </w:p>
        </w:tc>
      </w:tr>
      <w:tr w14:paraId="31702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6721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67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D130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夹子堰</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3317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2619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宝盖镇网山村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DAEA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194F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877</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CC7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219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07CF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331E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58 </w:t>
            </w:r>
          </w:p>
        </w:tc>
      </w:tr>
      <w:tr w14:paraId="72313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3BCE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68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BBC9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东茅</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E3E2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8394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宝盖镇高山村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D3F0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6B9D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1024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A54ED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256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FCC78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E484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68 </w:t>
            </w:r>
          </w:p>
        </w:tc>
      </w:tr>
      <w:tr w14:paraId="38AED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E560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69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21D8F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迷子塘</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E05D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364D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宝盖镇小泉村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EC0D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A342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920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5F699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230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FC09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6C1C2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61 </w:t>
            </w:r>
          </w:p>
        </w:tc>
      </w:tr>
      <w:tr w14:paraId="5A6D4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1BD0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70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57DE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荷叶塘</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23F3F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4FE4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宝盖镇樟树村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C0E0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7C43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728</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6323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182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8FDA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BB6CB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49 </w:t>
            </w:r>
          </w:p>
        </w:tc>
      </w:tr>
      <w:tr w14:paraId="3CEF5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AA0C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71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2ECDA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长角冲</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A582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5C88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宝盖镇散市村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1850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57D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842</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0881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211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9391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27AB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56 </w:t>
            </w:r>
          </w:p>
        </w:tc>
      </w:tr>
      <w:tr w14:paraId="64D93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2EF85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72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6B9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古塘</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4A29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84A8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宝盖镇良田村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C9C4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FE3B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1009</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ECDDB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252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8551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71B70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67 </w:t>
            </w:r>
          </w:p>
        </w:tc>
      </w:tr>
      <w:tr w14:paraId="2D217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22F6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73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DB63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欧塘</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7DB6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3BA7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江口镇九龙村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EF07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A3D0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940</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3F40C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235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218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88A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63 </w:t>
            </w:r>
          </w:p>
        </w:tc>
      </w:tr>
      <w:tr w14:paraId="5A783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708D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74 </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FCCB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唐湾</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32C0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小二型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54BF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花桥镇黄竹町村</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238A8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232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734</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92D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184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96CE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F3D97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49 </w:t>
            </w:r>
          </w:p>
        </w:tc>
      </w:tr>
    </w:tbl>
    <w:p w14:paraId="34E5DD2A">
      <w:pPr>
        <w:spacing w:before="136" w:line="227" w:lineRule="auto"/>
        <w:ind w:left="861"/>
        <w:rPr>
          <w:rFonts w:hint="default" w:ascii="宋体" w:hAnsi="宋体" w:eastAsia="宋体" w:cs="宋体"/>
          <w:b/>
          <w:bCs/>
          <w:color w:val="auto"/>
          <w:spacing w:val="7"/>
          <w:sz w:val="20"/>
          <w:szCs w:val="20"/>
          <w:lang w:val="en-US" w:eastAsia="zh-CN"/>
        </w:rPr>
      </w:pPr>
    </w:p>
    <w:p w14:paraId="7685D83D">
      <w:pPr>
        <w:keepNext w:val="0"/>
        <w:keepLines w:val="0"/>
        <w:pageBreakBefore w:val="0"/>
        <w:widowControl w:val="0"/>
        <w:kinsoku/>
        <w:wordWrap/>
        <w:overflowPunct/>
        <w:topLinePunct w:val="0"/>
        <w:autoSpaceDE/>
        <w:autoSpaceDN/>
        <w:bidi w:val="0"/>
        <w:adjustRightInd/>
        <w:snapToGrid/>
        <w:spacing w:line="360" w:lineRule="auto"/>
        <w:ind w:right="-105" w:rightChars="-50"/>
        <w:textAlignment w:val="auto"/>
        <w:outlineLvl w:val="6"/>
        <w:rPr>
          <w:rFonts w:ascii="宋体" w:hAnsi="宋体" w:eastAsia="宋体" w:cs="宋体"/>
          <w:color w:val="auto"/>
          <w:sz w:val="24"/>
          <w:szCs w:val="24"/>
        </w:rPr>
      </w:pPr>
      <w:r>
        <w:rPr>
          <w:rFonts w:ascii="宋体" w:hAnsi="宋体" w:eastAsia="宋体" w:cs="宋体"/>
          <w:b/>
          <w:bCs/>
          <w:color w:val="auto"/>
          <w:spacing w:val="-3"/>
          <w:sz w:val="24"/>
          <w:szCs w:val="24"/>
        </w:rPr>
        <w:t>二、白蚁治理措施与要求</w:t>
      </w:r>
    </w:p>
    <w:p w14:paraId="0061B40F">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通过白蚁危害的情况，按照白蚁防治必须“防控为主，防治相结合 ”的原则，彻底杀灭现存坝体的白蚁群体，杀灭主巢后的补充型繁殖蚁，最大限度地灭杀坝表面层众多的幼龄巢群，大范围地灭杀水库、防洪堤白蚁群体；使坝体达到长期抗蚁、防蚁能力。</w:t>
      </w:r>
    </w:p>
    <w:p w14:paraId="00A52F5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pacing w:val="4"/>
          <w:sz w:val="21"/>
          <w:szCs w:val="21"/>
        </w:rPr>
      </w:pPr>
      <w:r>
        <w:rPr>
          <w:rFonts w:hint="eastAsia" w:ascii="宋体" w:hAnsi="宋体" w:eastAsia="宋体" w:cs="宋体"/>
          <w:b/>
          <w:bCs/>
          <w:color w:val="auto"/>
          <w:spacing w:val="4"/>
          <w:sz w:val="21"/>
          <w:szCs w:val="21"/>
          <w:lang w:val="en-US" w:eastAsia="zh-CN"/>
        </w:rPr>
        <w:t>1</w:t>
      </w:r>
      <w:r>
        <w:rPr>
          <w:rFonts w:hint="eastAsia" w:ascii="宋体" w:hAnsi="宋体" w:eastAsia="宋体" w:cs="宋体"/>
          <w:b/>
          <w:bCs/>
          <w:color w:val="auto"/>
          <w:spacing w:val="4"/>
          <w:sz w:val="21"/>
          <w:szCs w:val="21"/>
        </w:rPr>
        <w:t>、白蚁治理技术要求</w:t>
      </w:r>
    </w:p>
    <w:p w14:paraId="3B82A803">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1）水库挖巢:在对水库大坝及周边山林白蚁活动的地方，找出蚁路，跟踪追挖白蚁巢体，小一型水库及小二型水库主巢1个，巢体根据现场情况而定，主巢一般深度为3-5ｍ，长6m及宽2-4ｍ，长抓出蚁王蚁后，巢体内灌注10公斤量的2.5%氟虫腈悬浮剂（比例：1:24），一层土一层药剂分层回填，夯实,围档文明施工。</w:t>
      </w:r>
    </w:p>
    <w:p w14:paraId="7BF94B11">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2）水库表面施药：水库两边山体施药处理，依据白蚁的生存习性在各段地表白蚁活动的密集区，寻找蚁路对活体白蚁进行喷氟虫腈粉剂药灭杀；坝面全面施2.5%氟虫腈(1:24)悬浮剂自然渗透，（堤坝则需在坝体两端、斜坡面、水平面全面进行施药）使用药物量按2kg/100m2人机配合(施药机，要求达到土壤表层及草木植物根部浸透），将羽化纷飞的幼年家白蚁和土白蚁消灭在萌芽状态，是浅表层白蚁防治的有效措施。</w:t>
      </w:r>
    </w:p>
    <w:p w14:paraId="59C4712D">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hint="eastAsia" w:ascii="宋体" w:hAnsi="宋体" w:eastAsia="宋体" w:cs="宋体"/>
          <w:color w:val="auto"/>
          <w:spacing w:val="4"/>
          <w:sz w:val="21"/>
          <w:szCs w:val="21"/>
          <w:lang w:eastAsia="zh-CN"/>
        </w:rPr>
      </w:pPr>
      <w:r>
        <w:rPr>
          <w:rFonts w:hint="eastAsia" w:ascii="宋体" w:hAnsi="宋体" w:eastAsia="宋体" w:cs="宋体"/>
          <w:color w:val="auto"/>
          <w:spacing w:val="4"/>
          <w:sz w:val="21"/>
          <w:szCs w:val="21"/>
        </w:rPr>
        <w:t>（3）水库钻孔灌药:坝外坡背水坡及坡底用设备打孔，布孔呈梅花状</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打孔深1.0m，孔径10㎝，小一型水库孔距2-4㎡/个，小二型水库孔距 2-4㎡/个</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在孔中灌满2.5%氟虫腈悬浮剂（1:24），含量0.3kg/孔，配合人工，然后用土封口;此法既能杀灭现有白蚁又能预防外界白蚁的侵入</w:t>
      </w:r>
      <w:r>
        <w:rPr>
          <w:rFonts w:hint="eastAsia" w:ascii="宋体" w:hAnsi="宋体" w:eastAsia="宋体" w:cs="宋体"/>
          <w:color w:val="auto"/>
          <w:spacing w:val="4"/>
          <w:sz w:val="21"/>
          <w:szCs w:val="21"/>
          <w:lang w:eastAsia="zh-CN"/>
        </w:rPr>
        <w:t>；</w:t>
      </w:r>
    </w:p>
    <w:p w14:paraId="5133A4CB">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hint="eastAsia" w:ascii="宋体" w:hAnsi="宋体" w:eastAsia="宋体" w:cs="宋体"/>
          <w:color w:val="auto"/>
          <w:spacing w:val="4"/>
          <w:sz w:val="21"/>
          <w:szCs w:val="21"/>
          <w:lang w:eastAsia="zh-CN"/>
        </w:rPr>
      </w:pPr>
      <w:r>
        <w:rPr>
          <w:rFonts w:hint="eastAsia" w:ascii="宋体" w:hAnsi="宋体" w:eastAsia="宋体" w:cs="宋体"/>
          <w:color w:val="auto"/>
          <w:spacing w:val="4"/>
          <w:sz w:val="21"/>
          <w:szCs w:val="21"/>
        </w:rPr>
        <w:t>（4）水库毒土隔离沟施药：在大坝两端与山体结合部位的坝体背水坡的底边设毒土沟，沟深30cm，沟宽30cm;先在沟底灌洒药液，然后每填10cm喷10%吡虫啉（1:99)灌药物一次，1m长用药0.15㎏，直至填满毒土夯实;此方法可以阻止山上白蚁向坝体蔓延入侵</w:t>
      </w:r>
      <w:r>
        <w:rPr>
          <w:rFonts w:hint="eastAsia" w:ascii="宋体" w:hAnsi="宋体" w:eastAsia="宋体" w:cs="宋体"/>
          <w:color w:val="auto"/>
          <w:spacing w:val="4"/>
          <w:sz w:val="21"/>
          <w:szCs w:val="21"/>
          <w:lang w:eastAsia="zh-CN"/>
        </w:rPr>
        <w:t>；</w:t>
      </w:r>
    </w:p>
    <w:p w14:paraId="3C80534F">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hint="eastAsia" w:ascii="宋体" w:hAnsi="宋体" w:eastAsia="宋体" w:cs="宋体"/>
          <w:color w:val="auto"/>
          <w:spacing w:val="4"/>
          <w:sz w:val="21"/>
          <w:szCs w:val="21"/>
          <w:lang w:eastAsia="zh-CN"/>
        </w:rPr>
      </w:pPr>
      <w:r>
        <w:rPr>
          <w:rFonts w:hint="eastAsia" w:ascii="宋体" w:hAnsi="宋体" w:eastAsia="宋体" w:cs="宋体"/>
          <w:color w:val="auto"/>
          <w:spacing w:val="4"/>
          <w:sz w:val="21"/>
          <w:szCs w:val="21"/>
        </w:rPr>
        <w:t>(5)水库设埋毒饵诱杀剂；由于堤坝白蚁危害严重，地形复杂，四周植被茂密、杂草树木较多，是白蚁生长繁殖，适合白蚁生栖的地方，为预防白蚁上坝、减少白蚁的来源，在坝坡面植被较复杂的地带投放毒饵诱杀剂;诱杀剂间距15㎡每个点（康宇牌诱杀剂25克/点其它辅助木材约2元/点），人工开挖孔0.3*0.3*0.2m，预埋后回填</w:t>
      </w:r>
      <w:r>
        <w:rPr>
          <w:rFonts w:hint="eastAsia" w:ascii="宋体" w:hAnsi="宋体" w:eastAsia="宋体" w:cs="宋体"/>
          <w:color w:val="auto"/>
          <w:spacing w:val="4"/>
          <w:sz w:val="21"/>
          <w:szCs w:val="21"/>
          <w:lang w:eastAsia="zh-CN"/>
        </w:rPr>
        <w:t>；</w:t>
      </w:r>
      <w:r>
        <w:rPr>
          <w:rFonts w:hint="eastAsia" w:ascii="宋体" w:hAnsi="宋体" w:eastAsia="宋体" w:cs="宋体"/>
          <w:color w:val="auto"/>
          <w:spacing w:val="4"/>
          <w:sz w:val="21"/>
          <w:szCs w:val="21"/>
        </w:rPr>
        <w:t>为预防白蚁上坝、减少白蚁的来源，诱集杀灭四周的白蚁群体，降低蚁群基数，更好的保护坝体不再受白蚁侵害</w:t>
      </w:r>
      <w:r>
        <w:rPr>
          <w:rFonts w:hint="eastAsia" w:ascii="宋体" w:hAnsi="宋体" w:eastAsia="宋体" w:cs="宋体"/>
          <w:color w:val="auto"/>
          <w:spacing w:val="4"/>
          <w:sz w:val="21"/>
          <w:szCs w:val="21"/>
          <w:lang w:eastAsia="zh-CN"/>
        </w:rPr>
        <w:t>。</w:t>
      </w:r>
    </w:p>
    <w:p w14:paraId="12BCECE5">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lang w:eastAsia="zh-CN"/>
        </w:rPr>
        <w:t>七</w:t>
      </w:r>
      <w:r>
        <w:rPr>
          <w:rFonts w:hint="eastAsia" w:ascii="宋体" w:hAnsi="宋体" w:eastAsia="宋体" w:cs="宋体"/>
          <w:color w:val="auto"/>
          <w:spacing w:val="4"/>
          <w:sz w:val="21"/>
          <w:szCs w:val="21"/>
        </w:rPr>
        <w:t>、药物要求</w:t>
      </w:r>
    </w:p>
    <w:p w14:paraId="6F6F18B9">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(1)药物治理可以消灭巢体内的白蚁和大部分幼龄群体，实行打扎灌药和表层施药，在表层施药前，根据天气预报情况，选择最好的天气时间投药物效力更好的渗透到坝体土壤中。</w:t>
      </w:r>
    </w:p>
    <w:p w14:paraId="415C35D5">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(2)破坏周边白蚁生存环境，水库大坝的坝脚及周围由于地形复杂，植被茂密，杂草树木较多，是白蚁生长，繁殖活动的地方，为了预防白蚁上坝，需在坝周围植被复杂地带挖坑投药，杀灭四周白蚁群体，降低白蚁密度，更好的保护大坝。</w:t>
      </w:r>
    </w:p>
    <w:p w14:paraId="77AF1C48">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(3)防治药物技术参数要求:</w:t>
      </w:r>
    </w:p>
    <w:tbl>
      <w:tblPr>
        <w:tblStyle w:val="5"/>
        <w:tblW w:w="854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6"/>
        <w:gridCol w:w="6787"/>
      </w:tblGrid>
      <w:tr w14:paraId="1E197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1756" w:type="dxa"/>
            <w:tcBorders>
              <w:bottom w:val="single" w:color="000000" w:sz="2" w:space="0"/>
            </w:tcBorders>
            <w:noWrap w:val="0"/>
            <w:vAlign w:val="center"/>
          </w:tcPr>
          <w:p w14:paraId="55A346D3">
            <w:pPr>
              <w:pStyle w:val="4"/>
              <w:spacing w:before="40" w:line="221" w:lineRule="auto"/>
              <w:ind w:left="116"/>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5"/>
                <w:sz w:val="21"/>
                <w:szCs w:val="21"/>
              </w:rPr>
              <w:t>序号</w:t>
            </w:r>
          </w:p>
        </w:tc>
        <w:tc>
          <w:tcPr>
            <w:tcW w:w="6787" w:type="dxa"/>
            <w:tcBorders>
              <w:bottom w:val="single" w:color="000000" w:sz="2" w:space="0"/>
            </w:tcBorders>
            <w:noWrap w:val="0"/>
            <w:vAlign w:val="center"/>
          </w:tcPr>
          <w:p w14:paraId="59DB0619">
            <w:pPr>
              <w:pStyle w:val="4"/>
              <w:spacing w:before="41" w:line="219" w:lineRule="auto"/>
              <w:ind w:left="115"/>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2"/>
                <w:sz w:val="21"/>
                <w:szCs w:val="21"/>
              </w:rPr>
              <w:t>成分和含量要求</w:t>
            </w:r>
          </w:p>
        </w:tc>
      </w:tr>
      <w:tr w14:paraId="51AAC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756" w:type="dxa"/>
            <w:tcBorders>
              <w:top w:val="single" w:color="000000" w:sz="2" w:space="0"/>
              <w:bottom w:val="single" w:color="000000" w:sz="2" w:space="0"/>
            </w:tcBorders>
            <w:noWrap w:val="0"/>
            <w:vAlign w:val="center"/>
          </w:tcPr>
          <w:p w14:paraId="1D38C286">
            <w:pPr>
              <w:pStyle w:val="4"/>
              <w:spacing w:before="72" w:line="184" w:lineRule="auto"/>
              <w:ind w:left="135"/>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p>
        </w:tc>
        <w:tc>
          <w:tcPr>
            <w:tcW w:w="6787" w:type="dxa"/>
            <w:tcBorders>
              <w:top w:val="single" w:color="000000" w:sz="2" w:space="0"/>
              <w:bottom w:val="single" w:color="000000" w:sz="2" w:space="0"/>
            </w:tcBorders>
            <w:noWrap w:val="0"/>
            <w:vAlign w:val="center"/>
          </w:tcPr>
          <w:p w14:paraId="231858F9">
            <w:pPr>
              <w:pStyle w:val="4"/>
              <w:spacing w:before="35" w:line="219" w:lineRule="auto"/>
              <w:ind w:left="137"/>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4"/>
                <w:sz w:val="21"/>
                <w:szCs w:val="21"/>
              </w:rPr>
              <w:t>≥10%吡虫啉悬浮剂</w:t>
            </w:r>
          </w:p>
        </w:tc>
      </w:tr>
      <w:tr w14:paraId="7BE40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1756" w:type="dxa"/>
            <w:tcBorders>
              <w:top w:val="single" w:color="000000" w:sz="2" w:space="0"/>
              <w:bottom w:val="single" w:color="000000" w:sz="2" w:space="0"/>
            </w:tcBorders>
            <w:noWrap w:val="0"/>
            <w:vAlign w:val="center"/>
          </w:tcPr>
          <w:p w14:paraId="402135BE">
            <w:pPr>
              <w:pStyle w:val="4"/>
              <w:spacing w:before="75" w:line="183" w:lineRule="auto"/>
              <w:ind w:left="120"/>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p>
        </w:tc>
        <w:tc>
          <w:tcPr>
            <w:tcW w:w="6787" w:type="dxa"/>
            <w:tcBorders>
              <w:top w:val="single" w:color="000000" w:sz="2" w:space="0"/>
              <w:bottom w:val="single" w:color="000000" w:sz="2" w:space="0"/>
            </w:tcBorders>
            <w:noWrap w:val="0"/>
            <w:vAlign w:val="center"/>
          </w:tcPr>
          <w:p w14:paraId="6EE71679">
            <w:pPr>
              <w:pStyle w:val="4"/>
              <w:spacing w:before="37" w:line="218" w:lineRule="auto"/>
              <w:ind w:left="137"/>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pacing w:val="-3"/>
                <w:sz w:val="21"/>
                <w:szCs w:val="21"/>
              </w:rPr>
              <w:t>≥</w:t>
            </w:r>
            <w:r>
              <w:rPr>
                <w:rFonts w:hint="eastAsia" w:ascii="宋体" w:hAnsi="宋体" w:eastAsia="宋体" w:cs="宋体"/>
                <w:b w:val="0"/>
                <w:bCs w:val="0"/>
                <w:color w:val="auto"/>
                <w:spacing w:val="-3"/>
                <w:sz w:val="21"/>
                <w:szCs w:val="21"/>
                <w:lang w:val="en-US" w:eastAsia="zh-CN"/>
              </w:rPr>
              <w:t>2.5</w:t>
            </w:r>
            <w:r>
              <w:rPr>
                <w:rFonts w:hint="eastAsia" w:ascii="宋体" w:hAnsi="宋体" w:eastAsia="宋体" w:cs="宋体"/>
                <w:b w:val="0"/>
                <w:bCs w:val="0"/>
                <w:color w:val="auto"/>
                <w:spacing w:val="-3"/>
                <w:sz w:val="21"/>
                <w:szCs w:val="21"/>
              </w:rPr>
              <w:t>%氟虫腈悬浮剂</w:t>
            </w:r>
          </w:p>
        </w:tc>
      </w:tr>
      <w:tr w14:paraId="4EF2502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8543" w:type="dxa"/>
            <w:gridSpan w:val="2"/>
            <w:tcBorders>
              <w:top w:val="single" w:color="000000" w:sz="2" w:space="0"/>
            </w:tcBorders>
            <w:noWrap w:val="0"/>
            <w:vAlign w:val="center"/>
          </w:tcPr>
          <w:p w14:paraId="6908C848">
            <w:pPr>
              <w:pStyle w:val="4"/>
              <w:spacing w:before="39" w:line="219" w:lineRule="auto"/>
              <w:ind w:left="117"/>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注：以上防治药物的成分或含量需提供相关证明材料</w:t>
            </w:r>
            <w:r>
              <w:rPr>
                <w:rFonts w:hint="eastAsia" w:ascii="宋体" w:hAnsi="宋体" w:eastAsia="宋体" w:cs="宋体"/>
                <w:b w:val="0"/>
                <w:bCs w:val="0"/>
                <w:color w:val="auto"/>
                <w:spacing w:val="-1"/>
                <w:sz w:val="21"/>
                <w:szCs w:val="21"/>
              </w:rPr>
              <w:t>，并加盖生产厂家公章。</w:t>
            </w:r>
          </w:p>
        </w:tc>
      </w:tr>
    </w:tbl>
    <w:p w14:paraId="0D9BD7F6">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（4）根据《农药管理条例》相关规定，供应商在本项目实施过程中使用的防治药物提供有效期内的《农药生产许可证》或《农药生产批准证》和《农药登记证》（《农药登记证》防治对象含“ 白蚁 ”），以上证明文件需加盖生产厂家公章。</w:t>
      </w:r>
    </w:p>
    <w:p w14:paraId="3B40DA73">
      <w:pPr>
        <w:keepNext w:val="0"/>
        <w:keepLines w:val="0"/>
        <w:pageBreakBefore w:val="0"/>
        <w:widowControl w:val="0"/>
        <w:kinsoku/>
        <w:wordWrap/>
        <w:overflowPunct/>
        <w:topLinePunct w:val="0"/>
        <w:autoSpaceDE/>
        <w:autoSpaceDN/>
        <w:bidi w:val="0"/>
        <w:adjustRightInd/>
        <w:snapToGrid/>
        <w:spacing w:line="360" w:lineRule="auto"/>
        <w:ind w:left="145"/>
        <w:textAlignment w:val="auto"/>
        <w:outlineLvl w:val="6"/>
        <w:rPr>
          <w:rFonts w:ascii="宋体" w:hAnsi="宋体" w:eastAsia="宋体" w:cs="宋体"/>
          <w:color w:val="auto"/>
          <w:sz w:val="24"/>
          <w:szCs w:val="24"/>
        </w:rPr>
      </w:pPr>
      <w:r>
        <w:rPr>
          <w:rFonts w:ascii="宋体" w:hAnsi="宋体" w:eastAsia="宋体" w:cs="宋体"/>
          <w:b/>
          <w:bCs/>
          <w:color w:val="auto"/>
          <w:spacing w:val="-8"/>
          <w:sz w:val="24"/>
          <w:szCs w:val="24"/>
        </w:rPr>
        <w:t>四、服务频率</w:t>
      </w:r>
    </w:p>
    <w:p w14:paraId="3ADD7428">
      <w:pPr>
        <w:keepNext w:val="0"/>
        <w:keepLines w:val="0"/>
        <w:pageBreakBefore w:val="0"/>
        <w:widowControl w:val="0"/>
        <w:kinsoku/>
        <w:wordWrap/>
        <w:overflowPunct/>
        <w:topLinePunct w:val="0"/>
        <w:autoSpaceDE/>
        <w:autoSpaceDN/>
        <w:bidi w:val="0"/>
        <w:adjustRightInd/>
        <w:snapToGrid/>
        <w:spacing w:line="360" w:lineRule="auto"/>
        <w:ind w:left="126" w:firstLine="436" w:firstLineChars="200"/>
        <w:textAlignment w:val="auto"/>
        <w:outlineLvl w:val="6"/>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服务地点、时间由采购人根据实际需要，提前24小时通知中标供应商安排防治工作。项目服务周期为壹年，壹年防治期内要不定期到现场检查白蚁防治工作(含检查、巩固、复查、监测等)，现场检查工作不少于两次，按实际情况所需适当增加检查次数（不增加费用）。</w:t>
      </w:r>
    </w:p>
    <w:p w14:paraId="6206B66B">
      <w:pPr>
        <w:keepNext w:val="0"/>
        <w:keepLines w:val="0"/>
        <w:pageBreakBefore w:val="0"/>
        <w:widowControl w:val="0"/>
        <w:kinsoku/>
        <w:wordWrap/>
        <w:overflowPunct/>
        <w:topLinePunct w:val="0"/>
        <w:autoSpaceDE/>
        <w:autoSpaceDN/>
        <w:bidi w:val="0"/>
        <w:adjustRightInd/>
        <w:snapToGrid/>
        <w:spacing w:line="360" w:lineRule="auto"/>
        <w:ind w:left="126" w:firstLine="466" w:firstLineChars="200"/>
        <w:textAlignment w:val="auto"/>
        <w:outlineLvl w:val="6"/>
        <w:rPr>
          <w:rFonts w:ascii="宋体" w:hAnsi="宋体" w:eastAsia="宋体" w:cs="宋体"/>
          <w:color w:val="auto"/>
          <w:sz w:val="24"/>
          <w:szCs w:val="24"/>
        </w:rPr>
      </w:pPr>
      <w:r>
        <w:rPr>
          <w:rFonts w:ascii="宋体" w:hAnsi="宋体" w:eastAsia="宋体" w:cs="宋体"/>
          <w:b/>
          <w:bCs/>
          <w:color w:val="auto"/>
          <w:spacing w:val="-4"/>
          <w:sz w:val="24"/>
          <w:szCs w:val="24"/>
        </w:rPr>
        <w:t>五、服务团队要求</w:t>
      </w:r>
    </w:p>
    <w:p w14:paraId="1B225309">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&lt;一&gt;人员要求</w:t>
      </w:r>
    </w:p>
    <w:p w14:paraId="550D0024">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1.服务期工作人员要求 :</w:t>
      </w:r>
    </w:p>
    <w:p w14:paraId="1BDC65ED">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1.1 在本项目服务期间，为本项目配备工作人员不少于30人，需提供投标人承诺书（格式自拟）。</w:t>
      </w:r>
    </w:p>
    <w:p w14:paraId="7B109BFE">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2.应急工作人员要求 :</w:t>
      </w:r>
    </w:p>
    <w:p w14:paraId="3B4B5D0E">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2.1 在突发状况时或蚁害发生时，需成立应急工作队，人数不少于5人，需提供投标人承诺书（格式自拟）。</w:t>
      </w:r>
    </w:p>
    <w:p w14:paraId="7F2F972A">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&lt;二&gt;设备要求</w:t>
      </w:r>
    </w:p>
    <w:p w14:paraId="606FF5D2">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hint="eastAsia" w:ascii="宋体" w:hAnsi="宋体" w:eastAsia="宋体" w:cs="宋体"/>
          <w:color w:val="auto"/>
          <w:spacing w:val="4"/>
          <w:sz w:val="21"/>
          <w:szCs w:val="21"/>
        </w:rPr>
        <w:t>为保障采购人白蚁防治工作质量，投标人应配备设备服务于本项目，设备包括但不限于白蚁运输车辆、专业作业车辆、白蚁检测仪、白蚁专业电动喷粉机</w:t>
      </w:r>
      <w:r>
        <w:rPr>
          <w:rFonts w:ascii="宋体" w:hAnsi="宋体" w:eastAsia="宋体" w:cs="宋体"/>
          <w:color w:val="auto"/>
          <w:spacing w:val="4"/>
          <w:sz w:val="21"/>
          <w:szCs w:val="21"/>
        </w:rPr>
        <w:t>。</w:t>
      </w:r>
    </w:p>
    <w:p w14:paraId="38FC61BE">
      <w:pPr>
        <w:spacing w:before="167" w:line="219" w:lineRule="auto"/>
        <w:ind w:left="124"/>
        <w:outlineLvl w:val="6"/>
        <w:rPr>
          <w:rFonts w:ascii="宋体" w:hAnsi="宋体" w:eastAsia="宋体" w:cs="宋体"/>
          <w:color w:val="auto"/>
          <w:sz w:val="24"/>
          <w:szCs w:val="24"/>
        </w:rPr>
      </w:pPr>
      <w:r>
        <w:rPr>
          <w:rFonts w:ascii="宋体" w:hAnsi="宋体" w:eastAsia="宋体" w:cs="宋体"/>
          <w:b/>
          <w:bCs/>
          <w:color w:val="auto"/>
          <w:spacing w:val="-4"/>
          <w:sz w:val="24"/>
          <w:szCs w:val="24"/>
        </w:rPr>
        <w:t>六、管理要求</w:t>
      </w:r>
    </w:p>
    <w:p w14:paraId="2D8F933F">
      <w:pPr>
        <w:spacing w:before="182" w:line="359" w:lineRule="auto"/>
        <w:ind w:left="125" w:firstLine="477"/>
        <w:jc w:val="both"/>
        <w:rPr>
          <w:rFonts w:ascii="宋体" w:hAnsi="宋体" w:eastAsia="宋体" w:cs="宋体"/>
          <w:color w:val="auto"/>
          <w:spacing w:val="4"/>
          <w:sz w:val="21"/>
          <w:szCs w:val="21"/>
        </w:rPr>
      </w:pPr>
      <w:r>
        <w:rPr>
          <w:rFonts w:ascii="宋体" w:hAnsi="宋体" w:eastAsia="宋体" w:cs="宋体"/>
          <w:color w:val="auto"/>
          <w:spacing w:val="4"/>
          <w:sz w:val="21"/>
          <w:szCs w:val="21"/>
        </w:rPr>
        <w:t>1、中标供应商必须保证日常业务人员的稳定性，用于日常联系安排灭治服务，以便联系。对实施防治工作表现不好或不听进现场管理人员劝阻、不配合现场指引工作的人员，采购人可以要求中标供应商更换人员。</w:t>
      </w:r>
    </w:p>
    <w:p w14:paraId="2285E3BB">
      <w:pPr>
        <w:spacing w:before="182" w:line="359" w:lineRule="auto"/>
        <w:ind w:left="125" w:firstLine="477"/>
        <w:jc w:val="both"/>
        <w:rPr>
          <w:rFonts w:ascii="宋体" w:hAnsi="宋体" w:eastAsia="宋体" w:cs="宋体"/>
          <w:color w:val="auto"/>
          <w:spacing w:val="4"/>
          <w:sz w:val="21"/>
          <w:szCs w:val="21"/>
        </w:rPr>
      </w:pPr>
      <w:r>
        <w:rPr>
          <w:rFonts w:ascii="宋体" w:hAnsi="宋体" w:eastAsia="宋体" w:cs="宋体"/>
          <w:color w:val="auto"/>
          <w:spacing w:val="4"/>
          <w:sz w:val="21"/>
          <w:szCs w:val="21"/>
        </w:rPr>
        <w:t>2、中标供应商工作人员进行防治工作必须按要求统一着装或配戴工作卡，言行规范，文明上岗。服务期间，中标供应商须做好工作人员所需要的安全教育及安全措施，保证工作 人员的安全。中标供应商工作人员在作业期间，发生安全事故(包括但不限于自身的人身伤害、伤亡等安全事故)及违反国家相关法律法规的行为等均由中标供应商负责，采购人不承担任何责任。</w:t>
      </w:r>
    </w:p>
    <w:p w14:paraId="1F7A24B5">
      <w:pPr>
        <w:keepNext w:val="0"/>
        <w:keepLines w:val="0"/>
        <w:pageBreakBefore w:val="0"/>
        <w:widowControl w:val="0"/>
        <w:kinsoku/>
        <w:wordWrap/>
        <w:overflowPunct/>
        <w:topLinePunct w:val="0"/>
        <w:autoSpaceDE/>
        <w:autoSpaceDN/>
        <w:bidi w:val="0"/>
        <w:adjustRightInd/>
        <w:snapToGrid/>
        <w:spacing w:line="360" w:lineRule="auto"/>
        <w:ind w:left="145"/>
        <w:textAlignment w:val="auto"/>
        <w:outlineLvl w:val="6"/>
        <w:rPr>
          <w:rFonts w:ascii="宋体" w:hAnsi="宋体" w:eastAsia="宋体" w:cs="宋体"/>
          <w:b/>
          <w:bCs/>
          <w:color w:val="auto"/>
          <w:spacing w:val="-8"/>
          <w:sz w:val="24"/>
          <w:szCs w:val="24"/>
        </w:rPr>
      </w:pPr>
      <w:r>
        <w:rPr>
          <w:rFonts w:ascii="宋体" w:hAnsi="宋体" w:eastAsia="宋体" w:cs="宋体"/>
          <w:b/>
          <w:bCs/>
          <w:color w:val="auto"/>
          <w:spacing w:val="-8"/>
          <w:sz w:val="24"/>
          <w:szCs w:val="24"/>
        </w:rPr>
        <w:t>七、服务标准</w:t>
      </w:r>
    </w:p>
    <w:p w14:paraId="75DAB7FF">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1、中标供应商应遵守现场的一切规章制度，应自行负责施工现场的安全管理，安全、文明施工及施工人员的安全责任。施工人员严格安全生产规定，施工操作时，必须穿着专用工作服、安全帽、防毒口罩、防护手套和劳保鞋。严禁施工现场和操作期间抽烟与进食。对沾到皮肤上的药液要及时清洗。施工完毕后应及时清洗工具和双手、头脸等外露部位。</w:t>
      </w:r>
    </w:p>
    <w:p w14:paraId="2346D8CE">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2、建立健全药物管理制度，实行专人保管、专仓贮存、出入库登记的药物安全保管措施。</w:t>
      </w:r>
    </w:p>
    <w:p w14:paraId="33F60157">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3、要加强对环境的保护，严禁在离水源6m范围内及地下水位以下的土层使用水溶性药剂。严禁向周围植物随意喷药。严禁将清洗工具的污水随意倾倒。严禁把用空的废弃物随意乱抛。</w:t>
      </w:r>
    </w:p>
    <w:p w14:paraId="1917D892">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4、在城区人员密集区域进行药剂低压喷洒时，必须保证安全操作，疏散公公开招标共区域人群，避免药物对行人造成伤害。</w:t>
      </w:r>
    </w:p>
    <w:p w14:paraId="2DC937A8">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5、施工操作需接电源时，应有具备电工专业岗位证书的人员操作。</w:t>
      </w:r>
    </w:p>
    <w:p w14:paraId="2DBFA91A">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6、 白蚁防治施工按照T/TCHES44水利工程白蚁防治技术规范（中国水利学会）蚁害进行作业的做好足够的安全措施，确保安全施工。</w:t>
      </w:r>
    </w:p>
    <w:p w14:paraId="57207027">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7、各工序施药处理完毕后，应向各区域管理单位交代安全事宜，避免药物中毒事故的发生。</w:t>
      </w:r>
    </w:p>
    <w:p w14:paraId="614DBEE7">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b/>
          <w:bCs/>
          <w:color w:val="auto"/>
          <w:spacing w:val="4"/>
          <w:sz w:val="24"/>
          <w:szCs w:val="24"/>
        </w:rPr>
      </w:pPr>
      <w:r>
        <w:rPr>
          <w:rFonts w:ascii="宋体" w:hAnsi="宋体" w:eastAsia="宋体" w:cs="宋体"/>
          <w:b/>
          <w:bCs/>
          <w:color w:val="auto"/>
          <w:spacing w:val="4"/>
          <w:sz w:val="24"/>
          <w:szCs w:val="24"/>
        </w:rPr>
        <w:t>八、服务要求</w:t>
      </w:r>
    </w:p>
    <w:p w14:paraId="7D99CAA3">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1、本项目要求中标供应商提供相应的服务方案，服务方案应包括对危害点白蚁种类辨别，且根据不同白蚁种类采取不同的专业灭治方法进行综合治理。</w:t>
      </w:r>
    </w:p>
    <w:p w14:paraId="7E9CA796">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2、中标供应商确定一名项目负责人进行防治工作跟进，以及与采购人进行沟通便于后期质量评定及验收。</w:t>
      </w:r>
    </w:p>
    <w:p w14:paraId="17C27CC8">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3、本项目服务期间，中标供应商必须在防治周期内完成白蚁防治服务，项目服务保质期内，需安排加强白蚁预防工作(含检查、巩固、复查、监测等)，每次施工都必须进行签到，现场检查后提供现场检查资料，上述资料作为后期付款附件。采购人日常巡查抽检中如发现中标供应商没按要求如数到现场巡检防治白蚁工作的，每次以书面通知通报，若超过二次(含2次)蚁害巡检防治的书面通报，采购人可扣除项目防治服务费1%；超过3次巡检防治的则给予书面警告，采购人可扣除项目防治服务费2%；如一年内累计超过4次巡检防治，采购人有权无条件终止合同。</w:t>
      </w:r>
    </w:p>
    <w:p w14:paraId="3FA3A078">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4、 日常管理工作中，如发现蚁害，在接到采购人书面通知或电话通知后24小时内安排人员到现场进行白蚁防治。</w:t>
      </w:r>
    </w:p>
    <w:p w14:paraId="50691EEF">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5、中标供应商未能达到技术服务方案所约定的服务目标，采购人有权要求中标供应商限期整改，逾期未整改的，采购人有权终止合同。若是在合同期限内出现严重的、明显的蚁害，采购人限期要求整改而逾期未整改的或整改不见效果，导致采购人经济损失的，中标供应商应承担赔偿责任。</w:t>
      </w:r>
    </w:p>
    <w:p w14:paraId="2665A832">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6、本项目防治期间必需使用经国家有关部门批准生产的药剂，中标供应商在实施白蚁防治施药期间，应通知采购人到现场对防治白蚁的药剂进行检查及登记。</w:t>
      </w:r>
    </w:p>
    <w:p w14:paraId="43F94226">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7、中标供应商在防治过程中可根据以下指南参考下列标准：</w:t>
      </w:r>
    </w:p>
    <w:p w14:paraId="6BACC60F">
      <w:pPr>
        <w:keepNext w:val="0"/>
        <w:keepLines w:val="0"/>
        <w:pageBreakBefore w:val="0"/>
        <w:widowControl w:val="0"/>
        <w:kinsoku/>
        <w:wordWrap/>
        <w:overflowPunct/>
        <w:topLinePunct w:val="0"/>
        <w:autoSpaceDE/>
        <w:autoSpaceDN/>
        <w:bidi w:val="0"/>
        <w:adjustRightInd/>
        <w:snapToGrid/>
        <w:spacing w:line="360" w:lineRule="auto"/>
        <w:ind w:left="125" w:firstLine="476"/>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GB/T 50768 白蚁防治工程基本术语标准</w:t>
      </w:r>
    </w:p>
    <w:p w14:paraId="48367A7E">
      <w:pPr>
        <w:keepNext w:val="0"/>
        <w:keepLines w:val="0"/>
        <w:pageBreakBefore w:val="0"/>
        <w:widowControl w:val="0"/>
        <w:kinsoku/>
        <w:wordWrap/>
        <w:overflowPunct/>
        <w:topLinePunct w:val="0"/>
        <w:autoSpaceDE/>
        <w:autoSpaceDN/>
        <w:bidi w:val="0"/>
        <w:adjustRightInd/>
        <w:snapToGrid/>
        <w:spacing w:line="360" w:lineRule="auto"/>
        <w:ind w:left="125" w:firstLine="476"/>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GB/T 51253 建设工程白蚁危害评定标准</w:t>
      </w:r>
    </w:p>
    <w:p w14:paraId="2AB7934C">
      <w:pPr>
        <w:keepNext w:val="0"/>
        <w:keepLines w:val="0"/>
        <w:pageBreakBefore w:val="0"/>
        <w:widowControl w:val="0"/>
        <w:kinsoku/>
        <w:wordWrap/>
        <w:overflowPunct/>
        <w:topLinePunct w:val="0"/>
        <w:autoSpaceDE/>
        <w:autoSpaceDN/>
        <w:bidi w:val="0"/>
        <w:adjustRightInd/>
        <w:snapToGrid/>
        <w:spacing w:line="360" w:lineRule="auto"/>
        <w:ind w:left="125" w:firstLine="476"/>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SL 210 土石坝养护修理规程</w:t>
      </w:r>
    </w:p>
    <w:p w14:paraId="4775E8CF">
      <w:pPr>
        <w:keepNext w:val="0"/>
        <w:keepLines w:val="0"/>
        <w:pageBreakBefore w:val="0"/>
        <w:widowControl w:val="0"/>
        <w:kinsoku/>
        <w:wordWrap/>
        <w:overflowPunct/>
        <w:topLinePunct w:val="0"/>
        <w:autoSpaceDE/>
        <w:autoSpaceDN/>
        <w:bidi w:val="0"/>
        <w:adjustRightInd/>
        <w:snapToGrid/>
        <w:spacing w:line="360" w:lineRule="auto"/>
        <w:ind w:left="125" w:firstLine="476"/>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SL/T 595 堤防工程养护修理规程</w:t>
      </w:r>
    </w:p>
    <w:p w14:paraId="313A1E80">
      <w:pPr>
        <w:keepNext w:val="0"/>
        <w:keepLines w:val="0"/>
        <w:pageBreakBefore w:val="0"/>
        <w:widowControl w:val="0"/>
        <w:kinsoku/>
        <w:wordWrap/>
        <w:overflowPunct/>
        <w:topLinePunct w:val="0"/>
        <w:autoSpaceDE/>
        <w:autoSpaceDN/>
        <w:bidi w:val="0"/>
        <w:adjustRightInd/>
        <w:snapToGrid/>
        <w:spacing w:line="360" w:lineRule="auto"/>
        <w:ind w:left="125" w:firstLine="476"/>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T/TCHES 44 水利工程白蚁防治技术规范（中国水利学会）编制施工技术方案，严格按照安全操作规程、做好环境保护，不乱洒、乱喷药剂，做好各项施工记录登记归档。定期做好复查回访和记录。复查回访资料应存档备查。</w:t>
      </w:r>
    </w:p>
    <w:p w14:paraId="0AC729BD">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b/>
          <w:bCs/>
          <w:color w:val="auto"/>
          <w:spacing w:val="4"/>
          <w:sz w:val="24"/>
          <w:szCs w:val="24"/>
        </w:rPr>
      </w:pPr>
      <w:r>
        <w:rPr>
          <w:rFonts w:ascii="宋体" w:hAnsi="宋体" w:eastAsia="宋体" w:cs="宋体"/>
          <w:b/>
          <w:bCs/>
          <w:color w:val="auto"/>
          <w:spacing w:val="4"/>
          <w:sz w:val="24"/>
          <w:szCs w:val="24"/>
        </w:rPr>
        <w:t>九、服务中所用药物技术要求</w:t>
      </w:r>
    </w:p>
    <w:p w14:paraId="32675463">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1、区域水库白蚁防治工程施工时，要充分结合当地的气候、土壤和地下水位等条件，选择合适的药物、使用浓度和剂量。</w:t>
      </w:r>
    </w:p>
    <w:p w14:paraId="51A15CD4">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2、施工药剂的使用范围、浓度和使用量应严格按照农药登记证、产品标签和说明书的规定使用。在施工过程中，根据现场的具体情况，如需对药剂的使用浓度和使用量作出调整的，其药物的有效成份用量仍按药物产品标签和说明书的规定不变。用浓度和使用量作出调整的，其药物的有效成份用量仍按药物产品标签和说明书的规定不变。</w:t>
      </w:r>
    </w:p>
    <w:p w14:paraId="322FA87F">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3、必须视使用药物的持效期，采取二次或多次施药措施，以达到本规范保质期的要求。</w:t>
      </w:r>
    </w:p>
    <w:p w14:paraId="62111DF0">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4、中标人负责服务过程中投入物品到施工地点的全部运输，包括装卸及现场搬运等。</w:t>
      </w:r>
    </w:p>
    <w:p w14:paraId="00837C54">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5、中标人负责服务过程中投入物品在施工地点的保管，直至项目验收合格。</w:t>
      </w:r>
    </w:p>
    <w:p w14:paraId="092309B1">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6、中标人负责其派出的服务人员的人身意外保险、项目实施过程中与项目有关的一切险。</w:t>
      </w:r>
    </w:p>
    <w:p w14:paraId="3B884373">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b/>
          <w:bCs/>
          <w:color w:val="auto"/>
          <w:spacing w:val="4"/>
          <w:sz w:val="24"/>
          <w:szCs w:val="24"/>
        </w:rPr>
      </w:pPr>
      <w:r>
        <w:rPr>
          <w:rFonts w:ascii="宋体" w:hAnsi="宋体" w:eastAsia="宋体" w:cs="宋体"/>
          <w:b/>
          <w:bCs/>
          <w:color w:val="auto"/>
          <w:spacing w:val="4"/>
          <w:sz w:val="24"/>
          <w:szCs w:val="24"/>
        </w:rPr>
        <w:t>十、质量要求</w:t>
      </w:r>
    </w:p>
    <w:p w14:paraId="61F841E9">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质保期壹年（以合同签订之日起开始计算），对出现过水库及防洪堤白蚁危害点通过综合治理，确保白蚁危害等级达到Ⅰ级。</w:t>
      </w:r>
    </w:p>
    <w:p w14:paraId="2CBE85B7">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水利工程白蚁危害等级划分及评定标准：</w:t>
      </w:r>
    </w:p>
    <w:p w14:paraId="63F5FAF9">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轻度危害（I 级）：1、蚁患工程区平均每1000m2发现1处及以上泥被泥线、蚁巢伞等外露特征。2、蚁源防控区平均每 1000m2 发现 3 处及以上泥被泥线、蚁巢伞等外露特征。</w:t>
      </w:r>
    </w:p>
    <w:p w14:paraId="1086BF43">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内部活动特征：1、蚁患工程区开挖出蚁巢，主巢巢腔最小直径小于等于250mm，或最大蚁后体长小于等于30mm；2、蚁患工程区蚁巢尚处幼年巢期。有白蚁活动迹象，但未因白蚁活动造成散浸、湿坡等危害水利工程安全的一般险情。对水工建筑物影响：有白蚁活动迹象，但未因白蚁活动造成散浸、湿坡等危害水利工程安全的一般险情。）</w:t>
      </w:r>
    </w:p>
    <w:p w14:paraId="0059EDB8">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中度危害（II 级）：1、蚁患工程区平均每1000m2发现多于5处及以上泥被泥线、蚁巢伞等外露特征；2、蚁源防控区平均每1000m2发现15处及以上泥被泥线、蚁巢伞等外露特征；3、蚁源防控区发现分群孔。</w:t>
      </w:r>
    </w:p>
    <w:p w14:paraId="339F7C88">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内部活动特征：1、蚁患工程区开挖出蚁巢，主巢巢腔最小直径大于250mm且小于等于350mm，或最大蚁后体长大于30mm且小于等于50mm；2、在蚁患工程区发现成年蚁巢。</w:t>
      </w:r>
    </w:p>
    <w:p w14:paraId="64D3BACB">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对水工建筑物影响：因白蚁活动造成散浸、湿坡等危害水利工程安全的一般险情。严重危害（III级）：1、蚁患工程区平均每1000m2多于10处及以上出现泥被、泥线、蚁巢伞等外露特征；2、蚁患工程区发现分群孔。</w:t>
      </w:r>
    </w:p>
    <w:p w14:paraId="460EECCA">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内部活动特征：1、蚁患工程区内开挖出蚁巢，主巢巢腔最小直径大于350mm，或最大蚁后体长大于50mm；2、蚁患工程区开挖出成年蚁巢3处以上；3、工程主体发现贯穿性蚁道。</w:t>
      </w:r>
    </w:p>
    <w:p w14:paraId="3A892D4A">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对水工建筑物影响：因白蚁活动造成漏洞、跌窝、脱坡等危害水利工程安全的较大以上险情。</w:t>
      </w:r>
    </w:p>
    <w:p w14:paraId="74965B9D">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b/>
          <w:bCs/>
          <w:color w:val="auto"/>
          <w:spacing w:val="4"/>
          <w:sz w:val="24"/>
          <w:szCs w:val="24"/>
        </w:rPr>
      </w:pPr>
      <w:r>
        <w:rPr>
          <w:rFonts w:ascii="宋体" w:hAnsi="宋体" w:eastAsia="宋体" w:cs="宋体"/>
          <w:b/>
          <w:bCs/>
          <w:color w:val="auto"/>
          <w:spacing w:val="4"/>
          <w:sz w:val="24"/>
          <w:szCs w:val="24"/>
        </w:rPr>
        <w:t>十一、服务技术要求及措施</w:t>
      </w:r>
    </w:p>
    <w:p w14:paraId="08F23ADC">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根据各水库白蚁危害及分布的实际情况，采取“ 以防为主，防治结合，综合治理 ”的原则，采用化学药剂和诱杀材料方式进行水库白蚁防治及预防，杀采取基础原则为对大坝周边50m范围内的白蚁采取“抓 ”、“堵 ”、“杀 ”的预防方针。方法进行水库及防洪堤白蚁防治，避免白蚁危害造成的隐患；具体白蚁防治步骤要求如下：</w:t>
      </w:r>
    </w:p>
    <w:p w14:paraId="0398C18F">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1、勘察、检疫。检疫是杜绝白蚁迁移蔓延的重要途径，需加强检疫是白蚁防治的重要环节。</w:t>
      </w:r>
    </w:p>
    <w:p w14:paraId="7BB6FFE8">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2、白蚁灭治：采取科学、环保、安全的治理方法如：喷药灭治法、梅花孔灌注、清巢  挖穴、设置白蚁诱杀、毒土离沟、诱杀系统监控诱杀法等科学、环保、安全的治理方法全面防治加预防防治降低白蚁危害程度，从源头进行彻底治理。</w:t>
      </w:r>
    </w:p>
    <w:p w14:paraId="1F9ED3E8">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3、 白蚁预防：在防治的基础上，在出现白蚁的地方埋藏诱杀包、梅花孔灌注、药物巩固、监测等工作，防控为主，防治相结合。</w:t>
      </w:r>
    </w:p>
    <w:p w14:paraId="11904067">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b/>
          <w:bCs/>
          <w:color w:val="auto"/>
          <w:spacing w:val="4"/>
          <w:sz w:val="24"/>
          <w:szCs w:val="24"/>
        </w:rPr>
      </w:pPr>
      <w:r>
        <w:rPr>
          <w:rFonts w:ascii="宋体" w:hAnsi="宋体" w:eastAsia="宋体" w:cs="宋体"/>
          <w:b/>
          <w:bCs/>
          <w:color w:val="auto"/>
          <w:spacing w:val="4"/>
          <w:sz w:val="24"/>
          <w:szCs w:val="24"/>
        </w:rPr>
        <w:t>十二、安全措施及要求</w:t>
      </w:r>
    </w:p>
    <w:p w14:paraId="29B5F240">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1.项目需建立专门的安全保证体系及保证措施。</w:t>
      </w:r>
    </w:p>
    <w:p w14:paraId="572BDE09">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2.项目需提供针对现场实际情况的交通组织方案，并要求科学、合理、切实。</w:t>
      </w:r>
    </w:p>
    <w:p w14:paraId="5754DD60">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3.中标人应严格按施工、交通等相关法律、法规和行业标准进行施工。</w:t>
      </w:r>
    </w:p>
    <w:p w14:paraId="69C24619">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4.开工前，中标人必须向施工人员进行安全技术交底，让全体施工人员掌握工程特点及施工安全措施；</w:t>
      </w:r>
    </w:p>
    <w:p w14:paraId="11799EB2">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5.项目实施过程中中标人需高度重视安全生产，中标人负责项目全过程（包含项目前期、采购、运输、安装、验收、运营保养等）的安全管理，在过程中发生安全事故或因中标人造成的自身及他人人身伤害、财产损失，由中标人承担全部责任及费用。</w:t>
      </w:r>
    </w:p>
    <w:p w14:paraId="55A3A554">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6.在实施过程中，中标人未设置明显施工标志、警示标志、禁止标志、提示标志等和未采取有效安全措施的， 由此造成第三人人身或者财产损失的，由中标人负责。</w:t>
      </w:r>
    </w:p>
    <w:p w14:paraId="60AB2DDC">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7.对于上述项目要求，投标人应在投标文件中进行回应，作出承诺及说明。</w:t>
      </w:r>
    </w:p>
    <w:p w14:paraId="03110B60">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b/>
          <w:bCs/>
          <w:color w:val="auto"/>
          <w:spacing w:val="4"/>
          <w:sz w:val="24"/>
          <w:szCs w:val="24"/>
        </w:rPr>
      </w:pPr>
      <w:r>
        <w:rPr>
          <w:rFonts w:ascii="宋体" w:hAnsi="宋体" w:eastAsia="宋体" w:cs="宋体"/>
          <w:b/>
          <w:bCs/>
          <w:color w:val="auto"/>
          <w:spacing w:val="4"/>
          <w:sz w:val="24"/>
          <w:szCs w:val="24"/>
        </w:rPr>
        <w:t>十三、项目验收要求</w:t>
      </w:r>
    </w:p>
    <w:p w14:paraId="21FCA0C7">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白蚁防治工程结束后提交的验收程序如下：</w:t>
      </w:r>
    </w:p>
    <w:p w14:paraId="5A3B579A">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1、验收过程：</w:t>
      </w:r>
    </w:p>
    <w:p w14:paraId="66FAD665">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1.1、入场施工前向采购单位和相关质检部门提交《施工通知》，通知内容载明：施工  项目、施工时间、施工位置、使用药物（种类、剂量、浓度）、施工技术、处理方法、质量标准。</w:t>
      </w:r>
    </w:p>
    <w:p w14:paraId="1B2ACA19">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1.2、当天施工完毕，双方共同在《施工记录表》上签字。施工记录内容载明：施工时间、地址范围、药物使用及施工方法等情况。</w:t>
      </w:r>
    </w:p>
    <w:p w14:paraId="76D468B1">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1.3、竣工验收</w:t>
      </w:r>
    </w:p>
    <w:p w14:paraId="04DC68FD">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所有水库及防洪堤白蚁防治及预防施工完毕后，整理施工过程中的资料并进行自检，确 认合格后会同采购单位负责人及相关部门进行总验收，并共同签署《白蚁防治及预防项目竣 工验收证明》。验收证明载明：各施工项目、药物（名称、剂量、浓度）、施工量、完成情况、验收依据、验收意见、验收单位、验收人、验收时间。</w:t>
      </w:r>
    </w:p>
    <w:p w14:paraId="5529F916">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2、质检验收的步骤：</w:t>
      </w:r>
    </w:p>
    <w:p w14:paraId="1EED4F8E">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2.1、查看工程回执单对照施工施药工程记录，再与工程回执单中各方工程验收签字人员联系，询问具体施药情况，从中找到是否有漏项或其它问题。</w:t>
      </w:r>
    </w:p>
    <w:p w14:paraId="073E9EB7">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2.2、检查已施药的地点是否有白蚁危害等情况存在。</w:t>
      </w:r>
    </w:p>
    <w:p w14:paraId="243154D5">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2.3、现场是否有按设定数量安装诱杀包，毒土离沟，梅花打孔注药、清巢挖穴等工作。</w:t>
      </w:r>
    </w:p>
    <w:p w14:paraId="4DAE5AB4">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3、建立整套档案管理制度，档案主要组成资料有：</w:t>
      </w:r>
    </w:p>
    <w:p w14:paraId="6E4A2813">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3.1、水库白蚁防治合同；</w:t>
      </w:r>
    </w:p>
    <w:p w14:paraId="521EE6F4">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3.2、 白蚁防治服务单位的营业执照及白蚁防治资质证；</w:t>
      </w:r>
    </w:p>
    <w:p w14:paraId="6D6AAFEA">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3.3、施工技术方案、用药方案、施药工程回执单；</w:t>
      </w:r>
    </w:p>
    <w:p w14:paraId="6FD92385">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3.4、药物质量证明文件；</w:t>
      </w:r>
    </w:p>
    <w:p w14:paraId="4125E859">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3.5、施工记录；</w:t>
      </w:r>
    </w:p>
    <w:p w14:paraId="11BFD29E">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3.6、药物使用情况；</w:t>
      </w:r>
    </w:p>
    <w:p w14:paraId="2F744EF0">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3.7、验收文件；</w:t>
      </w:r>
    </w:p>
    <w:p w14:paraId="640E8848">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3.8、工程竣工验收证明文件；</w:t>
      </w:r>
    </w:p>
    <w:p w14:paraId="3F5F053F">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3.9、回访、复查记录。</w:t>
      </w:r>
    </w:p>
    <w:p w14:paraId="3A02B4CB">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b/>
          <w:bCs/>
          <w:color w:val="auto"/>
          <w:spacing w:val="4"/>
          <w:sz w:val="24"/>
          <w:szCs w:val="24"/>
        </w:rPr>
      </w:pPr>
      <w:r>
        <w:rPr>
          <w:rFonts w:ascii="宋体" w:hAnsi="宋体" w:eastAsia="宋体" w:cs="宋体"/>
          <w:b/>
          <w:bCs/>
          <w:color w:val="auto"/>
          <w:spacing w:val="4"/>
          <w:sz w:val="24"/>
          <w:szCs w:val="24"/>
        </w:rPr>
        <w:t>十四、其它要求</w:t>
      </w:r>
    </w:p>
    <w:p w14:paraId="3CA4736E">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1、中标供应商必须按合同要求配备工作人员和设备。如未按要求配备，采购人要求中标供应商整改达3次以上(含3次)，仍未达到合同要求的，采购人有权终止合同。</w:t>
      </w:r>
    </w:p>
    <w:p w14:paraId="6F7E2D56">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2、中标供应商必须按药物说明规定比例配制防治药物，不达要求的，采购人视为无效药品不纳入防治次数。</w:t>
      </w:r>
    </w:p>
    <w:p w14:paraId="03B498B1">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3、服务期间，中标供应商工作人员须接受采购人的业务指导与监督。如特殊气候或临时要求需要突击性完成工作任务时，中标供应商应服从采购人指挥，并按采购人要求增加人力或延长工作时间以保证工作按质按量按时完成。</w:t>
      </w:r>
    </w:p>
    <w:p w14:paraId="02518076">
      <w:pPr>
        <w:keepNext w:val="0"/>
        <w:keepLines w:val="0"/>
        <w:pageBreakBefore w:val="0"/>
        <w:widowControl w:val="0"/>
        <w:kinsoku/>
        <w:wordWrap/>
        <w:overflowPunct/>
        <w:topLinePunct w:val="0"/>
        <w:autoSpaceDE/>
        <w:autoSpaceDN/>
        <w:bidi w:val="0"/>
        <w:adjustRightInd/>
        <w:snapToGrid/>
        <w:spacing w:line="360" w:lineRule="auto"/>
        <w:ind w:left="125" w:firstLine="477"/>
        <w:jc w:val="both"/>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4、投标人投标报价应包含：所有人员工资、按国家政策规定购买的保险、福利、工作服装费、企业管理费及法定税金等按招标文件规定为完成本项目所需的一切费用。本项目出 现的计算、测绘等误差，不论在招标前还是中标后发现，采购人不作任何费用的调整，中标供应商须考虑风险， 自行承担由此产生的所有费用。</w:t>
      </w:r>
    </w:p>
    <w:p w14:paraId="5621EA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宋体"/>
          <w:color w:val="auto"/>
          <w:sz w:val="31"/>
          <w:szCs w:val="31"/>
        </w:rPr>
      </w:pPr>
      <w:r>
        <w:rPr>
          <w:rFonts w:ascii="宋体" w:hAnsi="宋体" w:eastAsia="宋体" w:cs="宋体"/>
          <w:b/>
          <w:bCs/>
          <w:color w:val="auto"/>
          <w:spacing w:val="3"/>
          <w:sz w:val="31"/>
          <w:szCs w:val="31"/>
        </w:rPr>
        <w:t>第二节</w:t>
      </w:r>
      <w:r>
        <w:rPr>
          <w:rFonts w:ascii="宋体" w:hAnsi="宋体" w:eastAsia="宋体" w:cs="宋体"/>
          <w:color w:val="auto"/>
          <w:spacing w:val="27"/>
          <w:sz w:val="31"/>
          <w:szCs w:val="31"/>
        </w:rPr>
        <w:t xml:space="preserve"> </w:t>
      </w:r>
      <w:r>
        <w:rPr>
          <w:rFonts w:ascii="宋体" w:hAnsi="宋体" w:eastAsia="宋体" w:cs="宋体"/>
          <w:b/>
          <w:bCs/>
          <w:color w:val="auto"/>
          <w:spacing w:val="3"/>
          <w:sz w:val="31"/>
          <w:szCs w:val="31"/>
        </w:rPr>
        <w:t>商务要求</w:t>
      </w:r>
    </w:p>
    <w:p w14:paraId="03896164">
      <w:pPr>
        <w:spacing w:before="182" w:line="359" w:lineRule="auto"/>
        <w:ind w:left="125" w:firstLine="477"/>
        <w:jc w:val="both"/>
        <w:rPr>
          <w:rFonts w:ascii="宋体" w:hAnsi="宋体" w:eastAsia="宋体" w:cs="宋体"/>
          <w:b/>
          <w:bCs/>
          <w:color w:val="auto"/>
          <w:spacing w:val="4"/>
          <w:sz w:val="24"/>
          <w:szCs w:val="24"/>
        </w:rPr>
      </w:pPr>
      <w:r>
        <w:rPr>
          <w:rFonts w:ascii="宋体" w:hAnsi="宋体" w:eastAsia="宋体" w:cs="宋体"/>
          <w:b/>
          <w:bCs/>
          <w:color w:val="auto"/>
          <w:spacing w:val="4"/>
          <w:sz w:val="24"/>
          <w:szCs w:val="24"/>
        </w:rPr>
        <w:t>一、主要商务要求</w:t>
      </w:r>
    </w:p>
    <w:p w14:paraId="3E9CF51D">
      <w:pPr>
        <w:spacing w:line="132" w:lineRule="exact"/>
        <w:rPr>
          <w:color w:val="auto"/>
        </w:rPr>
      </w:pPr>
    </w:p>
    <w:tbl>
      <w:tblPr>
        <w:tblStyle w:val="5"/>
        <w:tblW w:w="8959"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2"/>
        <w:gridCol w:w="6027"/>
      </w:tblGrid>
      <w:tr w14:paraId="1B9EF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2932" w:type="dxa"/>
            <w:noWrap w:val="0"/>
            <w:vAlign w:val="center"/>
          </w:tcPr>
          <w:p w14:paraId="0AE42654">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pacing w:val="8"/>
                <w:sz w:val="21"/>
                <w:szCs w:val="21"/>
              </w:rPr>
              <w:t>履行合同的时间、地点</w:t>
            </w:r>
          </w:p>
        </w:tc>
        <w:tc>
          <w:tcPr>
            <w:tcW w:w="6027" w:type="dxa"/>
            <w:noWrap w:val="0"/>
            <w:vAlign w:val="center"/>
          </w:tcPr>
          <w:p w14:paraId="1E336ECB">
            <w:pPr>
              <w:pStyle w:val="4"/>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color w:val="auto"/>
                <w:sz w:val="21"/>
                <w:szCs w:val="21"/>
              </w:rPr>
            </w:pPr>
            <w:r>
              <w:rPr>
                <w:color w:val="auto"/>
                <w:spacing w:val="8"/>
                <w:sz w:val="21"/>
                <w:szCs w:val="21"/>
              </w:rPr>
              <w:t>履行合同的时间：合同签订后。</w:t>
            </w:r>
          </w:p>
          <w:p w14:paraId="0AF65229">
            <w:pPr>
              <w:pStyle w:val="4"/>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color w:val="auto"/>
                <w:sz w:val="21"/>
                <w:szCs w:val="21"/>
              </w:rPr>
            </w:pPr>
            <w:r>
              <w:rPr>
                <w:color w:val="auto"/>
                <w:spacing w:val="8"/>
                <w:sz w:val="21"/>
                <w:szCs w:val="21"/>
              </w:rPr>
              <w:t>履行合同的地点：采购人指定地点。</w:t>
            </w:r>
          </w:p>
        </w:tc>
      </w:tr>
      <w:tr w14:paraId="34666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2932" w:type="dxa"/>
            <w:noWrap w:val="0"/>
            <w:vAlign w:val="center"/>
          </w:tcPr>
          <w:p w14:paraId="5B4EAA13">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pacing w:val="7"/>
                <w:sz w:val="21"/>
                <w:szCs w:val="21"/>
              </w:rPr>
              <w:t>服务期限</w:t>
            </w:r>
          </w:p>
        </w:tc>
        <w:tc>
          <w:tcPr>
            <w:tcW w:w="6027" w:type="dxa"/>
            <w:noWrap w:val="0"/>
            <w:vAlign w:val="center"/>
          </w:tcPr>
          <w:p w14:paraId="37E5BF3C">
            <w:pPr>
              <w:pStyle w:val="4"/>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color w:val="auto"/>
                <w:sz w:val="21"/>
                <w:szCs w:val="21"/>
              </w:rPr>
            </w:pPr>
            <w:r>
              <w:rPr>
                <w:color w:val="auto"/>
                <w:spacing w:val="-1"/>
                <w:sz w:val="21"/>
                <w:szCs w:val="21"/>
              </w:rPr>
              <w:t>60</w:t>
            </w:r>
            <w:r>
              <w:rPr>
                <w:color w:val="auto"/>
                <w:spacing w:val="-37"/>
                <w:sz w:val="21"/>
                <w:szCs w:val="21"/>
              </w:rPr>
              <w:t xml:space="preserve"> </w:t>
            </w:r>
            <w:r>
              <w:rPr>
                <w:color w:val="auto"/>
                <w:spacing w:val="-1"/>
                <w:sz w:val="21"/>
                <w:szCs w:val="21"/>
              </w:rPr>
              <w:t>天。</w:t>
            </w:r>
          </w:p>
        </w:tc>
      </w:tr>
      <w:tr w14:paraId="3ECB1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2932" w:type="dxa"/>
            <w:noWrap w:val="0"/>
            <w:vAlign w:val="center"/>
          </w:tcPr>
          <w:p w14:paraId="64FF0C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Arial"/>
                <w:color w:val="auto"/>
                <w:sz w:val="21"/>
                <w:szCs w:val="21"/>
              </w:rPr>
            </w:pPr>
          </w:p>
          <w:p w14:paraId="05DBC379">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pacing w:val="4"/>
                <w:sz w:val="21"/>
                <w:szCs w:val="21"/>
              </w:rPr>
              <w:t>响应时间</w:t>
            </w:r>
          </w:p>
        </w:tc>
        <w:tc>
          <w:tcPr>
            <w:tcW w:w="6027" w:type="dxa"/>
            <w:noWrap w:val="0"/>
            <w:vAlign w:val="center"/>
          </w:tcPr>
          <w:p w14:paraId="06F45FDA">
            <w:pPr>
              <w:pStyle w:val="4"/>
              <w:keepNext w:val="0"/>
              <w:keepLines w:val="0"/>
              <w:pageBreakBefore w:val="0"/>
              <w:widowControl w:val="0"/>
              <w:kinsoku/>
              <w:wordWrap/>
              <w:overflowPunct/>
              <w:topLinePunct w:val="0"/>
              <w:autoSpaceDE/>
              <w:autoSpaceDN/>
              <w:bidi w:val="0"/>
              <w:adjustRightInd w:val="0"/>
              <w:snapToGrid w:val="0"/>
              <w:spacing w:line="240" w:lineRule="auto"/>
              <w:ind w:right="258"/>
              <w:jc w:val="both"/>
              <w:textAlignment w:val="auto"/>
              <w:rPr>
                <w:color w:val="auto"/>
                <w:sz w:val="21"/>
                <w:szCs w:val="21"/>
              </w:rPr>
            </w:pPr>
            <w:r>
              <w:rPr>
                <w:color w:val="auto"/>
                <w:spacing w:val="6"/>
                <w:sz w:val="21"/>
                <w:szCs w:val="21"/>
              </w:rPr>
              <w:t>中标方应在接到采购人通知后</w:t>
            </w:r>
            <w:r>
              <w:rPr>
                <w:color w:val="auto"/>
                <w:spacing w:val="-28"/>
                <w:sz w:val="21"/>
                <w:szCs w:val="21"/>
              </w:rPr>
              <w:t xml:space="preserve"> </w:t>
            </w:r>
            <w:r>
              <w:rPr>
                <w:color w:val="auto"/>
                <w:spacing w:val="6"/>
                <w:sz w:val="21"/>
                <w:szCs w:val="21"/>
              </w:rPr>
              <w:t>24</w:t>
            </w:r>
            <w:r>
              <w:rPr>
                <w:color w:val="auto"/>
                <w:spacing w:val="-32"/>
                <w:sz w:val="21"/>
                <w:szCs w:val="21"/>
              </w:rPr>
              <w:t xml:space="preserve"> </w:t>
            </w:r>
            <w:r>
              <w:rPr>
                <w:color w:val="auto"/>
                <w:spacing w:val="6"/>
                <w:sz w:val="21"/>
                <w:szCs w:val="21"/>
              </w:rPr>
              <w:t>小时内响</w:t>
            </w:r>
            <w:r>
              <w:rPr>
                <w:color w:val="auto"/>
                <w:sz w:val="21"/>
                <w:szCs w:val="21"/>
              </w:rPr>
              <w:t xml:space="preserve"> </w:t>
            </w:r>
            <w:r>
              <w:rPr>
                <w:color w:val="auto"/>
                <w:spacing w:val="9"/>
                <w:sz w:val="21"/>
                <w:szCs w:val="21"/>
              </w:rPr>
              <w:t>应，采购人要求上门服务时，应在接到通知后</w:t>
            </w:r>
            <w:r>
              <w:rPr>
                <w:color w:val="auto"/>
                <w:spacing w:val="5"/>
                <w:sz w:val="21"/>
                <w:szCs w:val="21"/>
              </w:rPr>
              <w:t>24</w:t>
            </w:r>
            <w:r>
              <w:rPr>
                <w:color w:val="auto"/>
                <w:spacing w:val="-32"/>
                <w:sz w:val="21"/>
                <w:szCs w:val="21"/>
              </w:rPr>
              <w:t xml:space="preserve"> </w:t>
            </w:r>
            <w:r>
              <w:rPr>
                <w:color w:val="auto"/>
                <w:spacing w:val="5"/>
                <w:sz w:val="21"/>
                <w:szCs w:val="21"/>
              </w:rPr>
              <w:t>小时内到达现场。</w:t>
            </w:r>
          </w:p>
        </w:tc>
      </w:tr>
      <w:tr w14:paraId="2EC5F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2932" w:type="dxa"/>
            <w:noWrap w:val="0"/>
            <w:vAlign w:val="center"/>
          </w:tcPr>
          <w:p w14:paraId="411FA1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Arial"/>
                <w:color w:val="auto"/>
                <w:sz w:val="21"/>
                <w:szCs w:val="21"/>
              </w:rPr>
            </w:pPr>
          </w:p>
          <w:p w14:paraId="30663A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Arial"/>
                <w:color w:val="auto"/>
                <w:sz w:val="21"/>
                <w:szCs w:val="21"/>
              </w:rPr>
            </w:pPr>
          </w:p>
          <w:p w14:paraId="013E5CF6">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pacing w:val="9"/>
                <w:sz w:val="21"/>
                <w:szCs w:val="21"/>
              </w:rPr>
              <w:t>合同价款支付方式和条件</w:t>
            </w:r>
          </w:p>
        </w:tc>
        <w:tc>
          <w:tcPr>
            <w:tcW w:w="6027" w:type="dxa"/>
            <w:noWrap w:val="0"/>
            <w:vAlign w:val="center"/>
          </w:tcPr>
          <w:p w14:paraId="2602CCDC">
            <w:pPr>
              <w:pStyle w:val="4"/>
              <w:keepNext w:val="0"/>
              <w:keepLines w:val="0"/>
              <w:pageBreakBefore w:val="0"/>
              <w:widowControl w:val="0"/>
              <w:kinsoku/>
              <w:wordWrap/>
              <w:overflowPunct/>
              <w:topLinePunct w:val="0"/>
              <w:autoSpaceDE/>
              <w:autoSpaceDN/>
              <w:bidi w:val="0"/>
              <w:adjustRightInd w:val="0"/>
              <w:snapToGrid w:val="0"/>
              <w:spacing w:line="240" w:lineRule="auto"/>
              <w:ind w:right="205"/>
              <w:jc w:val="both"/>
              <w:textAlignment w:val="auto"/>
              <w:rPr>
                <w:color w:val="auto"/>
                <w:sz w:val="21"/>
                <w:szCs w:val="21"/>
              </w:rPr>
            </w:pPr>
            <w:r>
              <w:rPr>
                <w:color w:val="auto"/>
                <w:spacing w:val="8"/>
                <w:sz w:val="21"/>
                <w:szCs w:val="21"/>
              </w:rPr>
              <w:t>项目完工验收合格后付合同金额</w:t>
            </w:r>
            <w:r>
              <w:rPr>
                <w:color w:val="auto"/>
                <w:spacing w:val="-36"/>
                <w:sz w:val="21"/>
                <w:szCs w:val="21"/>
              </w:rPr>
              <w:t xml:space="preserve"> </w:t>
            </w:r>
            <w:r>
              <w:rPr>
                <w:color w:val="auto"/>
                <w:spacing w:val="8"/>
                <w:sz w:val="21"/>
                <w:szCs w:val="21"/>
              </w:rPr>
              <w:t>97%，预留</w:t>
            </w:r>
            <w:r>
              <w:rPr>
                <w:color w:val="auto"/>
                <w:sz w:val="21"/>
                <w:szCs w:val="21"/>
              </w:rPr>
              <w:t xml:space="preserve"> </w:t>
            </w:r>
            <w:r>
              <w:rPr>
                <w:color w:val="auto"/>
                <w:spacing w:val="8"/>
                <w:sz w:val="21"/>
                <w:szCs w:val="21"/>
              </w:rPr>
              <w:t>3%为质保金,质保期满后无质量及其他经济法律</w:t>
            </w:r>
            <w:r>
              <w:rPr>
                <w:color w:val="auto"/>
                <w:spacing w:val="13"/>
                <w:sz w:val="21"/>
                <w:szCs w:val="21"/>
              </w:rPr>
              <w:t xml:space="preserve"> </w:t>
            </w:r>
            <w:r>
              <w:rPr>
                <w:color w:val="auto"/>
                <w:spacing w:val="9"/>
                <w:sz w:val="21"/>
                <w:szCs w:val="21"/>
              </w:rPr>
              <w:t>纠纷后无息付清质保金。（具体以合同约定为</w:t>
            </w:r>
            <w:r>
              <w:rPr>
                <w:color w:val="auto"/>
                <w:spacing w:val="-1"/>
                <w:sz w:val="21"/>
                <w:szCs w:val="21"/>
              </w:rPr>
              <w:t>准）。</w:t>
            </w:r>
          </w:p>
        </w:tc>
      </w:tr>
      <w:tr w14:paraId="67E4B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2932" w:type="dxa"/>
            <w:noWrap w:val="0"/>
            <w:vAlign w:val="center"/>
          </w:tcPr>
          <w:p w14:paraId="696B5E7F">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pacing w:val="6"/>
                <w:sz w:val="21"/>
                <w:szCs w:val="21"/>
              </w:rPr>
              <w:t>质保期</w:t>
            </w:r>
          </w:p>
        </w:tc>
        <w:tc>
          <w:tcPr>
            <w:tcW w:w="6027" w:type="dxa"/>
            <w:noWrap w:val="0"/>
            <w:vAlign w:val="center"/>
          </w:tcPr>
          <w:p w14:paraId="4AA9C3AA">
            <w:pPr>
              <w:pStyle w:val="4"/>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color w:val="auto"/>
                <w:sz w:val="21"/>
                <w:szCs w:val="21"/>
              </w:rPr>
            </w:pPr>
            <w:r>
              <w:rPr>
                <w:color w:val="auto"/>
                <w:spacing w:val="6"/>
                <w:sz w:val="21"/>
                <w:szCs w:val="21"/>
              </w:rPr>
              <w:t>1</w:t>
            </w:r>
            <w:r>
              <w:rPr>
                <w:color w:val="auto"/>
                <w:spacing w:val="-33"/>
                <w:sz w:val="21"/>
                <w:szCs w:val="21"/>
              </w:rPr>
              <w:t xml:space="preserve"> </w:t>
            </w:r>
            <w:r>
              <w:rPr>
                <w:color w:val="auto"/>
                <w:spacing w:val="6"/>
                <w:sz w:val="21"/>
                <w:szCs w:val="21"/>
              </w:rPr>
              <w:t>年（以合同签订之日起开始计算）。</w:t>
            </w:r>
          </w:p>
        </w:tc>
      </w:tr>
      <w:tr w14:paraId="7928D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2932" w:type="dxa"/>
            <w:noWrap w:val="0"/>
            <w:vAlign w:val="center"/>
          </w:tcPr>
          <w:p w14:paraId="566C0C1D">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color w:val="auto"/>
                <w:sz w:val="21"/>
                <w:szCs w:val="21"/>
              </w:rPr>
            </w:pPr>
            <w:r>
              <w:rPr>
                <w:color w:val="auto"/>
                <w:spacing w:val="7"/>
                <w:sz w:val="21"/>
                <w:szCs w:val="21"/>
              </w:rPr>
              <w:t>质量要求</w:t>
            </w:r>
          </w:p>
        </w:tc>
        <w:tc>
          <w:tcPr>
            <w:tcW w:w="6027" w:type="dxa"/>
            <w:noWrap w:val="0"/>
            <w:vAlign w:val="center"/>
          </w:tcPr>
          <w:p w14:paraId="5E335900">
            <w:pPr>
              <w:pStyle w:val="4"/>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color w:val="auto"/>
                <w:sz w:val="21"/>
                <w:szCs w:val="21"/>
              </w:rPr>
            </w:pPr>
            <w:r>
              <w:rPr>
                <w:color w:val="auto"/>
                <w:spacing w:val="2"/>
                <w:sz w:val="21"/>
                <w:szCs w:val="21"/>
              </w:rPr>
              <w:t>合格。</w:t>
            </w:r>
          </w:p>
        </w:tc>
      </w:tr>
    </w:tbl>
    <w:p w14:paraId="161DCF8F">
      <w:pPr>
        <w:spacing w:before="32" w:line="228" w:lineRule="auto"/>
        <w:ind w:left="12"/>
        <w:outlineLvl w:val="6"/>
        <w:rPr>
          <w:rFonts w:ascii="宋体" w:hAnsi="宋体" w:eastAsia="宋体" w:cs="宋体"/>
          <w:b/>
          <w:bCs/>
          <w:color w:val="auto"/>
          <w:spacing w:val="6"/>
          <w:sz w:val="20"/>
          <w:szCs w:val="20"/>
        </w:rPr>
      </w:pPr>
    </w:p>
    <w:p w14:paraId="3B564457">
      <w:pPr>
        <w:spacing w:before="182" w:line="359" w:lineRule="auto"/>
        <w:ind w:left="125" w:firstLine="477"/>
        <w:jc w:val="both"/>
        <w:rPr>
          <w:rFonts w:ascii="宋体" w:hAnsi="宋体" w:eastAsia="宋体" w:cs="宋体"/>
          <w:b/>
          <w:bCs/>
          <w:color w:val="auto"/>
          <w:spacing w:val="4"/>
          <w:sz w:val="24"/>
          <w:szCs w:val="24"/>
        </w:rPr>
      </w:pPr>
      <w:r>
        <w:rPr>
          <w:rFonts w:ascii="宋体" w:hAnsi="宋体" w:eastAsia="宋体" w:cs="宋体"/>
          <w:b/>
          <w:bCs/>
          <w:color w:val="auto"/>
          <w:spacing w:val="4"/>
          <w:sz w:val="24"/>
          <w:szCs w:val="24"/>
        </w:rPr>
        <w:t>二、其他要求</w:t>
      </w:r>
    </w:p>
    <w:p w14:paraId="38A7A9BC">
      <w:pPr>
        <w:keepNext w:val="0"/>
        <w:keepLines w:val="0"/>
        <w:pageBreakBefore w:val="0"/>
        <w:widowControl w:val="0"/>
        <w:kinsoku/>
        <w:wordWrap/>
        <w:overflowPunct/>
        <w:topLinePunct w:val="0"/>
        <w:autoSpaceDE/>
        <w:autoSpaceDN/>
        <w:bidi w:val="0"/>
        <w:adjustRightInd/>
        <w:snapToGrid/>
        <w:spacing w:before="65" w:line="408" w:lineRule="exact"/>
        <w:ind w:firstLine="436" w:firstLineChars="200"/>
        <w:textAlignment w:val="auto"/>
        <w:rPr>
          <w:rFonts w:ascii="宋体" w:hAnsi="宋体" w:eastAsia="宋体" w:cs="宋体"/>
          <w:color w:val="auto"/>
          <w:spacing w:val="4"/>
          <w:sz w:val="21"/>
          <w:szCs w:val="21"/>
        </w:rPr>
      </w:pPr>
      <w:r>
        <w:rPr>
          <w:rFonts w:ascii="宋体" w:hAnsi="宋体" w:eastAsia="宋体" w:cs="宋体"/>
          <w:color w:val="auto"/>
          <w:spacing w:val="4"/>
          <w:sz w:val="21"/>
          <w:szCs w:val="21"/>
        </w:rPr>
        <w:t>本项目采用项目范围内的费用包干方式，投标人应根据项目要求和现场情况，投标报价 应包括产品运输保险保管、设备安装调试、通过验收、培训、质保期免费维保、以及所有人工、管理、财务等所有费用，如一旦中标，在项目实施中出现任何遗漏，均由中标人免费提供，采购人不再支付任何费用。</w:t>
      </w:r>
    </w:p>
    <w:p w14:paraId="58FD4934">
      <w:pPr>
        <w:spacing w:before="182" w:line="359" w:lineRule="auto"/>
        <w:ind w:left="125" w:firstLine="477"/>
        <w:jc w:val="both"/>
        <w:rPr>
          <w:rFonts w:ascii="宋体" w:hAnsi="宋体" w:eastAsia="宋体" w:cs="宋体"/>
          <w:b/>
          <w:bCs/>
          <w:color w:val="auto"/>
          <w:spacing w:val="4"/>
          <w:sz w:val="24"/>
          <w:szCs w:val="24"/>
        </w:rPr>
      </w:pPr>
      <w:r>
        <w:rPr>
          <w:rFonts w:ascii="宋体" w:hAnsi="宋体" w:eastAsia="宋体" w:cs="宋体"/>
          <w:b/>
          <w:bCs/>
          <w:color w:val="auto"/>
          <w:spacing w:val="4"/>
          <w:sz w:val="24"/>
          <w:szCs w:val="24"/>
        </w:rPr>
        <w:t>三、踏勘</w:t>
      </w:r>
    </w:p>
    <w:p w14:paraId="6320536D">
      <w:pPr>
        <w:keepNext w:val="0"/>
        <w:keepLines w:val="0"/>
        <w:pageBreakBefore w:val="0"/>
        <w:widowControl w:val="0"/>
        <w:kinsoku/>
        <w:wordWrap/>
        <w:overflowPunct/>
        <w:topLinePunct w:val="0"/>
        <w:autoSpaceDE/>
        <w:autoSpaceDN/>
        <w:bidi w:val="0"/>
        <w:adjustRightInd/>
        <w:snapToGrid/>
        <w:spacing w:before="65" w:line="408" w:lineRule="exact"/>
        <w:ind w:firstLine="436" w:firstLineChars="200"/>
        <w:textAlignment w:val="auto"/>
      </w:pPr>
      <w:r>
        <w:rPr>
          <w:rFonts w:ascii="宋体" w:hAnsi="宋体" w:eastAsia="宋体" w:cs="宋体"/>
          <w:color w:val="auto"/>
          <w:spacing w:val="4"/>
          <w:sz w:val="21"/>
          <w:szCs w:val="21"/>
        </w:rPr>
        <w:t>采购人不统一组织踏勘，投标人在投标前，须自行踏勘现场，有关费用自理，踏勘期间发生的意外自负。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NTlhMTljNjUyZWI4NDY0OGUyMGM4YjI2ZTJiMDEifQ=="/>
  </w:docVars>
  <w:rsids>
    <w:rsidRoot w:val="25373BEC"/>
    <w:rsid w:val="25373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宋体" w:hAnsi="宋体" w:eastAsia="宋体" w:cs="宋体"/>
      <w:sz w:val="20"/>
      <w:szCs w:val="20"/>
      <w:lang w:val="en-US" w:eastAsia="en-US" w:bidi="ar-SA"/>
    </w:rPr>
  </w:style>
  <w:style w:type="table" w:customStyle="1" w:styleId="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2024-10-24T01:55:00Z</dcterms:created>
  <dc:creator>@))&gt;--</dc:creator>
  <cp:lastModifiedBy>@))&gt;--</cp:lastModifiedBy>
  <dcterms:modified xsi:type="dcterms:W3CDTF">2024-10-24T01:56:33Z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E7DE708E085746F3B84BE9B16C720164_11</vt:lpwstr>
  </property>
</Properties>
</file>