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520E8">
      <w:pPr>
        <w:adjustRightInd w:val="0"/>
        <w:snapToGrid w:val="0"/>
        <w:spacing w:line="360" w:lineRule="auto"/>
        <w:jc w:val="center"/>
        <w:outlineLvl w:val="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采购需求</w:t>
      </w:r>
      <w:r>
        <w:rPr>
          <w:rFonts w:hint="eastAsia" w:ascii="宋体" w:hAnsi="宋体" w:cs="宋体"/>
          <w:b/>
          <w:color w:val="auto"/>
          <w:sz w:val="32"/>
          <w:szCs w:val="32"/>
          <w:lang w:val="en-US" w:eastAsia="zh-CN"/>
        </w:rPr>
        <w:t>明细</w:t>
      </w:r>
      <w:bookmarkStart w:id="6" w:name="_GoBack"/>
      <w:bookmarkEnd w:id="6"/>
    </w:p>
    <w:p w14:paraId="73B1A6CE">
      <w:pPr>
        <w:pStyle w:val="9"/>
        <w:spacing w:line="360" w:lineRule="auto"/>
        <w:ind w:firstLine="0" w:firstLineChars="0"/>
        <w:jc w:val="center"/>
        <w:outlineLvl w:val="1"/>
        <w:rPr>
          <w:rFonts w:hint="default" w:ascii="宋体" w:hAnsi="宋体" w:eastAsia="宋体" w:cs="宋体"/>
          <w:b/>
          <w:bCs/>
          <w:color w:val="auto"/>
          <w:sz w:val="28"/>
          <w:szCs w:val="28"/>
          <w:lang w:val="en-US" w:eastAsia="zh-CN"/>
        </w:rPr>
      </w:pPr>
      <w:bookmarkStart w:id="0" w:name="_Toc227423930"/>
      <w:r>
        <w:rPr>
          <w:rFonts w:hint="eastAsia" w:ascii="宋体" w:hAnsi="宋体" w:eastAsia="宋体" w:cs="宋体"/>
          <w:b/>
          <w:bCs/>
          <w:color w:val="auto"/>
          <w:sz w:val="28"/>
          <w:szCs w:val="28"/>
          <w:lang w:val="en-US" w:eastAsia="zh-CN"/>
        </w:rPr>
        <w:t>第一节  服务要求</w:t>
      </w:r>
    </w:p>
    <w:p w14:paraId="5CFB65FB">
      <w:pPr>
        <w:pStyle w:val="9"/>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一、采购内容及数量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52"/>
        <w:gridCol w:w="1525"/>
        <w:gridCol w:w="698"/>
        <w:gridCol w:w="1661"/>
        <w:gridCol w:w="2572"/>
      </w:tblGrid>
      <w:tr w14:paraId="4814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6" w:type="dxa"/>
            <w:noWrap w:val="0"/>
            <w:vAlign w:val="center"/>
          </w:tcPr>
          <w:p w14:paraId="0D8FCF5C">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b/>
                <w:bCs/>
                <w:color w:val="auto"/>
                <w:kern w:val="0"/>
                <w:sz w:val="22"/>
                <w:szCs w:val="22"/>
                <w:lang w:bidi="ar"/>
              </w:rPr>
              <w:t>包号</w:t>
            </w:r>
          </w:p>
        </w:tc>
        <w:tc>
          <w:tcPr>
            <w:tcW w:w="1355" w:type="dxa"/>
            <w:noWrap w:val="0"/>
            <w:vAlign w:val="center"/>
          </w:tcPr>
          <w:p w14:paraId="5A309D02">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b/>
                <w:bCs/>
                <w:color w:val="auto"/>
                <w:kern w:val="0"/>
                <w:sz w:val="22"/>
                <w:szCs w:val="22"/>
                <w:lang w:val="en-US" w:eastAsia="zh-CN" w:bidi="ar"/>
              </w:rPr>
              <w:t>品目</w:t>
            </w:r>
          </w:p>
        </w:tc>
        <w:tc>
          <w:tcPr>
            <w:tcW w:w="1613" w:type="dxa"/>
            <w:noWrap w:val="0"/>
            <w:vAlign w:val="center"/>
          </w:tcPr>
          <w:p w14:paraId="2185FC7F">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b/>
                <w:bCs/>
                <w:color w:val="auto"/>
                <w:kern w:val="0"/>
                <w:sz w:val="22"/>
                <w:szCs w:val="22"/>
                <w:lang w:bidi="ar"/>
              </w:rPr>
              <w:t>包名称</w:t>
            </w:r>
          </w:p>
        </w:tc>
        <w:tc>
          <w:tcPr>
            <w:tcW w:w="719" w:type="dxa"/>
            <w:noWrap w:val="0"/>
            <w:vAlign w:val="center"/>
          </w:tcPr>
          <w:p w14:paraId="5132AE26">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b/>
                <w:bCs/>
                <w:color w:val="auto"/>
                <w:kern w:val="0"/>
                <w:sz w:val="22"/>
                <w:szCs w:val="22"/>
                <w:lang w:bidi="ar"/>
              </w:rPr>
              <w:t>数量</w:t>
            </w:r>
          </w:p>
        </w:tc>
        <w:tc>
          <w:tcPr>
            <w:tcW w:w="1698" w:type="dxa"/>
            <w:noWrap w:val="0"/>
            <w:vAlign w:val="center"/>
          </w:tcPr>
          <w:p w14:paraId="6F8E889B">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b/>
                <w:bCs/>
                <w:color w:val="auto"/>
                <w:kern w:val="0"/>
                <w:sz w:val="22"/>
                <w:szCs w:val="22"/>
                <w:lang w:bidi="ar"/>
              </w:rPr>
              <w:t>最高限价（元）</w:t>
            </w:r>
          </w:p>
        </w:tc>
        <w:tc>
          <w:tcPr>
            <w:tcW w:w="2727" w:type="dxa"/>
            <w:noWrap w:val="0"/>
            <w:vAlign w:val="center"/>
          </w:tcPr>
          <w:p w14:paraId="774E31BD">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b/>
                <w:bCs/>
                <w:color w:val="auto"/>
                <w:kern w:val="0"/>
                <w:sz w:val="22"/>
                <w:szCs w:val="22"/>
                <w:lang w:eastAsia="zh-CN" w:bidi="ar"/>
              </w:rPr>
              <w:t>服务期</w:t>
            </w:r>
          </w:p>
        </w:tc>
      </w:tr>
      <w:tr w14:paraId="0715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36" w:type="dxa"/>
            <w:noWrap w:val="0"/>
            <w:vAlign w:val="center"/>
          </w:tcPr>
          <w:p w14:paraId="10C5320C">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lang w:bidi="ar"/>
              </w:rPr>
              <w:t>包1</w:t>
            </w:r>
          </w:p>
        </w:tc>
        <w:tc>
          <w:tcPr>
            <w:tcW w:w="1355" w:type="dxa"/>
            <w:noWrap w:val="0"/>
            <w:vAlign w:val="center"/>
          </w:tcPr>
          <w:p w14:paraId="6F72607F">
            <w:pPr>
              <w:widowControl/>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highlight w:val="none"/>
                <w:lang w:eastAsia="zh-CN" w:bidi="ar"/>
              </w:rPr>
              <w:t>C99000000-其他服务</w:t>
            </w:r>
          </w:p>
        </w:tc>
        <w:tc>
          <w:tcPr>
            <w:tcW w:w="1613" w:type="dxa"/>
            <w:noWrap w:val="0"/>
            <w:vAlign w:val="center"/>
          </w:tcPr>
          <w:p w14:paraId="3EBA07F1">
            <w:pPr>
              <w:widowControl/>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highlight w:val="none"/>
                <w:lang w:eastAsia="zh-CN" w:bidi="ar"/>
              </w:rPr>
              <w:t>小型</w:t>
            </w:r>
            <w:r>
              <w:rPr>
                <w:rFonts w:hint="eastAsia" w:ascii="宋体" w:hAnsi="宋体" w:eastAsia="宋体" w:cs="宋体"/>
                <w:color w:val="auto"/>
                <w:sz w:val="22"/>
                <w:szCs w:val="22"/>
                <w:highlight w:val="none"/>
                <w:lang w:eastAsia="zh-CN"/>
              </w:rPr>
              <w:t>水库白蚁防治</w:t>
            </w:r>
          </w:p>
        </w:tc>
        <w:tc>
          <w:tcPr>
            <w:tcW w:w="719" w:type="dxa"/>
            <w:noWrap w:val="0"/>
            <w:vAlign w:val="center"/>
          </w:tcPr>
          <w:p w14:paraId="12E11124">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lang w:bidi="ar"/>
              </w:rPr>
              <w:t>1项</w:t>
            </w:r>
          </w:p>
        </w:tc>
        <w:tc>
          <w:tcPr>
            <w:tcW w:w="1698" w:type="dxa"/>
            <w:noWrap w:val="0"/>
            <w:vAlign w:val="center"/>
          </w:tcPr>
          <w:p w14:paraId="06103BCC">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i w:val="0"/>
                <w:iCs w:val="0"/>
                <w:color w:val="000000"/>
                <w:kern w:val="0"/>
                <w:sz w:val="22"/>
                <w:szCs w:val="22"/>
                <w:highlight w:val="none"/>
                <w:u w:val="none"/>
                <w:lang w:val="en-US" w:eastAsia="zh-CN" w:bidi="ar"/>
              </w:rPr>
              <w:t>455967.84</w:t>
            </w:r>
          </w:p>
        </w:tc>
        <w:tc>
          <w:tcPr>
            <w:tcW w:w="2727" w:type="dxa"/>
            <w:noWrap w:val="0"/>
            <w:vAlign w:val="center"/>
          </w:tcPr>
          <w:p w14:paraId="5F6AD295">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sz w:val="22"/>
                <w:szCs w:val="22"/>
                <w:highlight w:val="none"/>
                <w:lang w:eastAsia="zh-CN"/>
              </w:rPr>
              <w:t>合同签订之日起30日内完成白蚁治理，并验收合格。</w:t>
            </w:r>
          </w:p>
        </w:tc>
      </w:tr>
      <w:tr w14:paraId="3FEB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noWrap w:val="0"/>
            <w:vAlign w:val="center"/>
          </w:tcPr>
          <w:p w14:paraId="799D8105">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lang w:bidi="ar"/>
              </w:rPr>
              <w:t>包</w:t>
            </w:r>
            <w:r>
              <w:rPr>
                <w:rFonts w:hint="eastAsia" w:ascii="宋体" w:hAnsi="宋体" w:eastAsia="宋体" w:cs="宋体"/>
                <w:color w:val="auto"/>
                <w:kern w:val="0"/>
                <w:sz w:val="22"/>
                <w:szCs w:val="22"/>
                <w:lang w:val="en-US" w:eastAsia="zh-CN" w:bidi="ar"/>
              </w:rPr>
              <w:t>2</w:t>
            </w:r>
          </w:p>
        </w:tc>
        <w:tc>
          <w:tcPr>
            <w:tcW w:w="1355" w:type="dxa"/>
            <w:noWrap w:val="0"/>
            <w:vAlign w:val="center"/>
          </w:tcPr>
          <w:p w14:paraId="04680786">
            <w:pPr>
              <w:widowControl/>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highlight w:val="none"/>
                <w:lang w:eastAsia="zh-CN" w:bidi="ar"/>
              </w:rPr>
              <w:t>C99000000-其他服务</w:t>
            </w:r>
          </w:p>
        </w:tc>
        <w:tc>
          <w:tcPr>
            <w:tcW w:w="1613" w:type="dxa"/>
            <w:noWrap w:val="0"/>
            <w:vAlign w:val="center"/>
          </w:tcPr>
          <w:p w14:paraId="6EE50716">
            <w:pPr>
              <w:widowControl/>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highlight w:val="none"/>
                <w:lang w:eastAsia="zh-CN" w:bidi="ar"/>
              </w:rPr>
              <w:t>小型水库及堤防白蚁防治</w:t>
            </w:r>
          </w:p>
        </w:tc>
        <w:tc>
          <w:tcPr>
            <w:tcW w:w="719" w:type="dxa"/>
            <w:noWrap w:val="0"/>
            <w:vAlign w:val="center"/>
          </w:tcPr>
          <w:p w14:paraId="1FD19F1E">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kern w:val="0"/>
                <w:sz w:val="22"/>
                <w:szCs w:val="22"/>
                <w:lang w:bidi="ar"/>
              </w:rPr>
              <w:t>1项</w:t>
            </w:r>
          </w:p>
        </w:tc>
        <w:tc>
          <w:tcPr>
            <w:tcW w:w="1698" w:type="dxa"/>
            <w:noWrap w:val="0"/>
            <w:vAlign w:val="center"/>
          </w:tcPr>
          <w:p w14:paraId="0B323333">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i w:val="0"/>
                <w:iCs w:val="0"/>
                <w:color w:val="000000"/>
                <w:kern w:val="0"/>
                <w:sz w:val="22"/>
                <w:szCs w:val="22"/>
                <w:highlight w:val="none"/>
                <w:u w:val="none"/>
                <w:lang w:val="en-US" w:eastAsia="zh-CN" w:bidi="ar"/>
              </w:rPr>
              <w:t>606370.58</w:t>
            </w:r>
          </w:p>
        </w:tc>
        <w:tc>
          <w:tcPr>
            <w:tcW w:w="2727" w:type="dxa"/>
            <w:noWrap w:val="0"/>
            <w:vAlign w:val="center"/>
          </w:tcPr>
          <w:p w14:paraId="486AFCDB">
            <w:pPr>
              <w:widowControl/>
              <w:adjustRightInd w:val="0"/>
              <w:snapToGrid w:val="0"/>
              <w:spacing w:line="240" w:lineRule="auto"/>
              <w:jc w:val="center"/>
              <w:rPr>
                <w:rFonts w:hint="eastAsia" w:ascii="宋体" w:hAnsi="宋体" w:eastAsia="宋体" w:cs="宋体"/>
                <w:b/>
                <w:bCs/>
                <w:color w:val="auto"/>
                <w:sz w:val="24"/>
                <w:szCs w:val="24"/>
                <w:vertAlign w:val="baseline"/>
              </w:rPr>
            </w:pPr>
            <w:r>
              <w:rPr>
                <w:rFonts w:hint="eastAsia" w:ascii="宋体" w:hAnsi="宋体" w:eastAsia="宋体" w:cs="宋体"/>
                <w:color w:val="auto"/>
                <w:sz w:val="22"/>
                <w:szCs w:val="22"/>
                <w:highlight w:val="none"/>
                <w:lang w:eastAsia="zh-CN"/>
              </w:rPr>
              <w:t>合同签订之日起30日内完成白蚁治理，并验收合格。</w:t>
            </w:r>
          </w:p>
        </w:tc>
      </w:tr>
    </w:tbl>
    <w:p w14:paraId="626473B0">
      <w:pPr>
        <w:pStyle w:val="9"/>
        <w:spacing w:line="360" w:lineRule="auto"/>
        <w:ind w:firstLine="0" w:firstLineChars="0"/>
        <w:jc w:val="left"/>
        <w:rPr>
          <w:rFonts w:hint="eastAsia" w:ascii="宋体" w:hAnsi="宋体" w:eastAsia="宋体" w:cs="宋体"/>
          <w:b/>
          <w:bCs/>
          <w:color w:val="auto"/>
          <w:sz w:val="24"/>
          <w:szCs w:val="24"/>
        </w:rPr>
      </w:pPr>
    </w:p>
    <w:p w14:paraId="75177D2D">
      <w:pPr>
        <w:pStyle w:val="9"/>
        <w:spacing w:line="360" w:lineRule="auto"/>
        <w:ind w:firstLine="438" w:firstLineChars="200"/>
        <w:jc w:val="left"/>
        <w:rPr>
          <w:rFonts w:hint="eastAsia" w:ascii="宋体" w:hAnsi="宋体" w:eastAsia="宋体" w:cs="宋体"/>
          <w:b/>
          <w:bCs/>
          <w:color w:val="0000FF"/>
          <w:sz w:val="22"/>
          <w:szCs w:val="22"/>
        </w:rPr>
      </w:pPr>
      <w:r>
        <w:rPr>
          <w:rFonts w:hint="eastAsia" w:ascii="宋体" w:hAnsi="宋体" w:eastAsia="宋体" w:cs="宋体"/>
          <w:b/>
          <w:bCs/>
          <w:color w:val="0000FF"/>
          <w:spacing w:val="-1"/>
          <w:sz w:val="22"/>
          <w:szCs w:val="22"/>
          <w:lang w:val="en-US" w:eastAsia="zh-CN"/>
        </w:rPr>
        <w:t>注：同一投标人只允许参与1个包号的投标，超过1个包的投标，所投包均视为无效投标</w:t>
      </w:r>
      <w:r>
        <w:rPr>
          <w:rFonts w:hint="eastAsia" w:ascii="宋体" w:hAnsi="宋体" w:eastAsia="宋体" w:cs="宋体"/>
          <w:b/>
          <w:bCs/>
          <w:color w:val="0000FF"/>
          <w:spacing w:val="-1"/>
          <w:sz w:val="22"/>
          <w:szCs w:val="22"/>
        </w:rPr>
        <w:t>。</w:t>
      </w:r>
    </w:p>
    <w:bookmarkEnd w:id="0"/>
    <w:p w14:paraId="080564EE">
      <w:pPr>
        <w:pStyle w:val="9"/>
        <w:spacing w:line="360" w:lineRule="auto"/>
        <w:ind w:firstLine="0" w:firstLineChars="0"/>
        <w:jc w:val="left"/>
        <w:rPr>
          <w:rFonts w:hint="eastAsia" w:ascii="宋体" w:hAnsi="宋体" w:eastAsia="宋体" w:cs="宋体"/>
          <w:b/>
          <w:bCs/>
          <w:color w:val="auto"/>
          <w:sz w:val="24"/>
          <w:szCs w:val="24"/>
        </w:rPr>
      </w:pPr>
      <w:bookmarkStart w:id="1" w:name="_Toc26475"/>
      <w:bookmarkStart w:id="2" w:name="_Toc31662_WPSOffice_Level2"/>
      <w:bookmarkStart w:id="3" w:name="_Toc17794_WPSOffice_Level2"/>
      <w:bookmarkStart w:id="4" w:name="_Toc12888"/>
      <w:bookmarkStart w:id="5" w:name="_Toc4659"/>
    </w:p>
    <w:p w14:paraId="42685778">
      <w:pPr>
        <w:pStyle w:val="9"/>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二、项目基本情况</w:t>
      </w:r>
      <w:bookmarkEnd w:id="1"/>
      <w:bookmarkEnd w:id="2"/>
      <w:bookmarkEnd w:id="3"/>
      <w:bookmarkEnd w:id="4"/>
      <w:bookmarkEnd w:id="5"/>
    </w:p>
    <w:p w14:paraId="7E424783">
      <w:pPr>
        <w:adjustRightInd w:val="0"/>
        <w:snapToGrid w:val="0"/>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1、采购项目名称:</w:t>
      </w:r>
      <w:r>
        <w:rPr>
          <w:rFonts w:hint="eastAsia" w:ascii="宋体" w:hAnsi="宋体" w:eastAsia="宋体" w:cs="宋体"/>
          <w:color w:val="auto"/>
          <w:sz w:val="22"/>
          <w:szCs w:val="28"/>
        </w:rPr>
        <w:t xml:space="preserve"> </w:t>
      </w:r>
      <w:r>
        <w:rPr>
          <w:rFonts w:hint="eastAsia" w:ascii="宋体" w:hAnsi="宋体" w:eastAsia="宋体" w:cs="宋体"/>
          <w:color w:val="auto"/>
          <w:sz w:val="22"/>
          <w:szCs w:val="28"/>
          <w:lang w:eastAsia="zh-CN"/>
        </w:rPr>
        <w:t>耒阳市2024年小型水库及堤防白蚁防治政府采购项目</w:t>
      </w:r>
    </w:p>
    <w:p w14:paraId="62C90721">
      <w:pPr>
        <w:adjustRightInd w:val="0"/>
        <w:snapToGrid w:val="0"/>
        <w:spacing w:line="360" w:lineRule="auto"/>
        <w:rPr>
          <w:rFonts w:hint="eastAsia" w:ascii="宋体" w:hAnsi="宋体" w:eastAsia="宋体" w:cs="宋体"/>
          <w:color w:val="auto"/>
          <w:kern w:val="0"/>
          <w:sz w:val="22"/>
          <w:szCs w:val="22"/>
          <w:lang w:bidi="ar"/>
        </w:rPr>
      </w:pPr>
      <w:r>
        <w:rPr>
          <w:rFonts w:hint="eastAsia" w:ascii="宋体" w:hAnsi="宋体" w:eastAsia="宋体" w:cs="宋体"/>
          <w:color w:val="auto"/>
          <w:sz w:val="22"/>
          <w:szCs w:val="22"/>
        </w:rPr>
        <w:t>2、建设地点：</w:t>
      </w:r>
      <w:r>
        <w:rPr>
          <w:rFonts w:hint="eastAsia" w:ascii="宋体" w:hAnsi="宋体" w:eastAsia="宋体" w:cs="宋体"/>
          <w:color w:val="auto"/>
          <w:sz w:val="22"/>
          <w:szCs w:val="22"/>
          <w:lang w:eastAsia="zh-CN"/>
        </w:rPr>
        <w:t>耒阳市</w:t>
      </w:r>
    </w:p>
    <w:p w14:paraId="07DD1B33">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实施</w:t>
      </w:r>
      <w:r>
        <w:rPr>
          <w:rFonts w:hint="eastAsia" w:ascii="宋体" w:hAnsi="宋体" w:eastAsia="宋体" w:cs="宋体"/>
          <w:color w:val="auto"/>
          <w:sz w:val="22"/>
          <w:szCs w:val="22"/>
        </w:rPr>
        <w:t>内容：本次白蚁防</w:t>
      </w:r>
      <w:r>
        <w:rPr>
          <w:rFonts w:hint="eastAsia" w:ascii="宋体" w:hAnsi="宋体" w:eastAsia="宋体" w:cs="宋体"/>
          <w:color w:val="auto"/>
          <w:sz w:val="22"/>
          <w:szCs w:val="22"/>
          <w:highlight w:val="none"/>
        </w:rPr>
        <w:t>治实施内容包括158座小型水库蚁情检查；69座小Ⅱ型水库、16.178km堤防蚁情检查和白蚁灭治。</w:t>
      </w:r>
    </w:p>
    <w:p w14:paraId="1982806C">
      <w:pPr>
        <w:pStyle w:val="2"/>
        <w:rPr>
          <w:rFonts w:hint="eastAsia" w:ascii="宋体" w:hAnsi="宋体" w:eastAsia="宋体" w:cs="宋体"/>
          <w:color w:val="auto"/>
          <w:sz w:val="22"/>
          <w:szCs w:val="22"/>
          <w:highlight w:val="none"/>
        </w:rPr>
      </w:pPr>
    </w:p>
    <w:p w14:paraId="3E971753">
      <w:pPr>
        <w:pStyle w:val="9"/>
        <w:spacing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三、防治范围</w:t>
      </w:r>
    </w:p>
    <w:p w14:paraId="23EBE3D2">
      <w:pPr>
        <w:adjustRightInd w:val="0"/>
        <w:snapToGrid w:val="0"/>
        <w:spacing w:line="360" w:lineRule="auto"/>
        <w:rPr>
          <w:rFonts w:hint="eastAsia" w:ascii="宋体" w:hAnsi="宋体" w:eastAsia="宋体" w:cs="宋体"/>
          <w:b/>
          <w:color w:val="0000FF"/>
          <w:sz w:val="24"/>
          <w:szCs w:val="24"/>
          <w:highlight w:val="none"/>
          <w:lang w:val="en-US" w:eastAsia="zh-CN"/>
        </w:rPr>
      </w:pPr>
      <w:r>
        <w:rPr>
          <w:rFonts w:hint="eastAsia" w:ascii="宋体" w:hAnsi="宋体" w:eastAsia="宋体" w:cs="宋体"/>
          <w:b/>
          <w:color w:val="0000FF"/>
          <w:sz w:val="24"/>
          <w:szCs w:val="24"/>
          <w:highlight w:val="none"/>
          <w:lang w:val="en-US" w:eastAsia="zh-CN"/>
        </w:rPr>
        <w:t>包1：</w:t>
      </w:r>
    </w:p>
    <w:tbl>
      <w:tblPr>
        <w:tblStyle w:val="6"/>
        <w:tblW w:w="87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1"/>
        <w:gridCol w:w="1630"/>
        <w:gridCol w:w="1630"/>
        <w:gridCol w:w="1630"/>
        <w:gridCol w:w="2858"/>
      </w:tblGrid>
      <w:tr w14:paraId="5A90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51E9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CF3E1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工程类型</w:t>
            </w:r>
          </w:p>
        </w:tc>
        <w:tc>
          <w:tcPr>
            <w:tcW w:w="1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4DBE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型号</w:t>
            </w:r>
          </w:p>
        </w:tc>
        <w:tc>
          <w:tcPr>
            <w:tcW w:w="1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DE3F5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所在乡镇</w:t>
            </w:r>
          </w:p>
        </w:tc>
        <w:tc>
          <w:tcPr>
            <w:tcW w:w="28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9E307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建设内容</w:t>
            </w:r>
          </w:p>
        </w:tc>
      </w:tr>
      <w:tr w14:paraId="45E8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D5242">
            <w:pPr>
              <w:jc w:val="center"/>
              <w:rPr>
                <w:rFonts w:hint="eastAsia" w:ascii="宋体" w:hAnsi="宋体" w:eastAsia="宋体" w:cs="宋体"/>
                <w:i w:val="0"/>
                <w:iCs w:val="0"/>
                <w:color w:val="000000"/>
                <w:sz w:val="22"/>
                <w:szCs w:val="22"/>
                <w:highlight w:val="none"/>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57731">
            <w:pPr>
              <w:jc w:val="center"/>
              <w:rPr>
                <w:rFonts w:hint="eastAsia" w:ascii="宋体" w:hAnsi="宋体" w:eastAsia="宋体" w:cs="宋体"/>
                <w:i w:val="0"/>
                <w:iCs w:val="0"/>
                <w:color w:val="000000"/>
                <w:sz w:val="22"/>
                <w:szCs w:val="22"/>
                <w:highlight w:val="none"/>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3D122">
            <w:pPr>
              <w:jc w:val="center"/>
              <w:rPr>
                <w:rFonts w:hint="eastAsia" w:ascii="宋体" w:hAnsi="宋体" w:eastAsia="宋体" w:cs="宋体"/>
                <w:i w:val="0"/>
                <w:iCs w:val="0"/>
                <w:color w:val="000000"/>
                <w:sz w:val="22"/>
                <w:szCs w:val="22"/>
                <w:highlight w:val="none"/>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75A85">
            <w:pPr>
              <w:jc w:val="center"/>
              <w:rPr>
                <w:rFonts w:hint="eastAsia" w:ascii="宋体" w:hAnsi="宋体" w:eastAsia="宋体" w:cs="宋体"/>
                <w:i w:val="0"/>
                <w:iCs w:val="0"/>
                <w:color w:val="000000"/>
                <w:sz w:val="22"/>
                <w:szCs w:val="22"/>
                <w:highlight w:val="none"/>
                <w:u w:val="none"/>
              </w:rPr>
            </w:pPr>
          </w:p>
        </w:tc>
        <w:tc>
          <w:tcPr>
            <w:tcW w:w="28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D8C38">
            <w:pPr>
              <w:jc w:val="center"/>
              <w:rPr>
                <w:rFonts w:hint="eastAsia" w:ascii="宋体" w:hAnsi="宋体" w:eastAsia="宋体" w:cs="宋体"/>
                <w:i w:val="0"/>
                <w:iCs w:val="0"/>
                <w:color w:val="000000"/>
                <w:sz w:val="22"/>
                <w:szCs w:val="22"/>
                <w:highlight w:val="none"/>
                <w:u w:val="none"/>
              </w:rPr>
            </w:pPr>
          </w:p>
        </w:tc>
      </w:tr>
      <w:tr w14:paraId="2A62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0"/>
            <w:vAlign w:val="center"/>
          </w:tcPr>
          <w:p w14:paraId="5B44BE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9A3AF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水库</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105B433">
            <w:pPr>
              <w:jc w:val="center"/>
              <w:rPr>
                <w:rFonts w:hint="eastAsia" w:ascii="宋体" w:hAnsi="宋体" w:eastAsia="宋体" w:cs="宋体"/>
                <w:i w:val="0"/>
                <w:iCs w:val="0"/>
                <w:color w:val="000000"/>
                <w:sz w:val="22"/>
                <w:szCs w:val="22"/>
                <w:highlight w:val="none"/>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AB0F955">
            <w:pPr>
              <w:jc w:val="center"/>
              <w:rPr>
                <w:rFonts w:hint="eastAsia" w:ascii="宋体" w:hAnsi="宋体" w:eastAsia="宋体" w:cs="宋体"/>
                <w:i w:val="0"/>
                <w:iCs w:val="0"/>
                <w:color w:val="000000"/>
                <w:sz w:val="22"/>
                <w:szCs w:val="22"/>
                <w:highlight w:val="none"/>
                <w:u w:val="none"/>
              </w:rPr>
            </w:pP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01E1C33">
            <w:pPr>
              <w:jc w:val="center"/>
              <w:rPr>
                <w:rFonts w:hint="eastAsia" w:ascii="宋体" w:hAnsi="宋体" w:eastAsia="宋体" w:cs="宋体"/>
                <w:i w:val="0"/>
                <w:iCs w:val="0"/>
                <w:color w:val="000000"/>
                <w:sz w:val="22"/>
                <w:szCs w:val="22"/>
                <w:highlight w:val="none"/>
                <w:u w:val="none"/>
              </w:rPr>
            </w:pPr>
          </w:p>
        </w:tc>
      </w:tr>
      <w:tr w14:paraId="50D6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4808E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4DAF9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民台</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DE11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D3742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981C1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9A6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BA3EC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8C3AD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小山冲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D2B9C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FDF96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F3DC1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EAF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74B4C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0279E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东风</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8DDFA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8D1B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386044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0C8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04D68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D952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野鸡坪</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B9E26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95616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7E147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0CF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CD954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78CA1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BCF16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5047F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BCB1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380F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B7A92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DC0E4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野禾冲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24F67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A7FF7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A9E53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06D7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18408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66B56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新丰</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22C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477D6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FEB50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47DC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3818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211D4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渣子坳</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CB2E7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2EAD0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0836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40A2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5BDA4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4C9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管子冲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BD3A3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BE0DE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D7A02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0475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AC65F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9767F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红卫二</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4402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1145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水东江</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E08FE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1A81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D9BEA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1058A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石门口</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25F96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5895B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A027A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E7B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454D2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92870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F7B30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E8DA9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3E2A8F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294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90BCF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D9B36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渠塘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B289E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3DB49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C47F8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5BA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F4B6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3671C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菜子塘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9581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13AF9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EB833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844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1F32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6CDF1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塔塘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CA098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362CC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53A1E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7C4A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AF30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402E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外公塘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E796B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551F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716CE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5CEE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9F51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65B48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6587D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D07E8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F1DC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3956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54812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7C5BD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后背塘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9F1C7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D2369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6D473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6AF1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8FB49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5D55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关塘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0E0D6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8340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5563E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6589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0C0E8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17FBA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8040C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A409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BA8C7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4CF6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33F2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58B3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吃水塘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A0A3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F14C9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DA956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039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85911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C4F52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福冲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0E07C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BC55D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8C1B2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342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2F97F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31259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6DA9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D374D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0027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A6A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D0288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A6323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野里塘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64A41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1CE1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74077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B42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1747F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4E186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仙冲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5A6AD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C9097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C3488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CFC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0ED19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1DDF0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林家塘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116AF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9C4A1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07D49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B48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B03CE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13D14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C5CD8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8F66C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E7B6C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50E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A0550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94BE8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贺家塘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BA3DA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B647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7F671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4CBC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1EACE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77269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上落塘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7BF43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B658A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B759B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21B0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E181D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5A3DB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2A81B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2F407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03493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1005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9687C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1BEEE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驾古冲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D8B0A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38033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37FD5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299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1EFBC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F2826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水果塘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50C23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36EE8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43CB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3C8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9E8D4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488AB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西安寺</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36569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4669C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5070B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3BF3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0FE59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C4B0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大坳背</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171A6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8723F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4485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65C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CB37E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62F2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塔脚下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56646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6A013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FCA45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71C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FABC2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3B857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老屋坪</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B1577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2E1CE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270D59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358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D86AF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9EF4B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肖家冲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2383D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6998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C0B91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96E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8E9D0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81A0E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王竹岗</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593DA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6F389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96CC7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183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6D6BE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3B76F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李家冲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8C077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F5E34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821D9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2CB5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88575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DB5EE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松塘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D95C6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7E4C0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647DB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4E8A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6ACCC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505CC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新塘冲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23997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7FC8D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7A2FF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7F57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8239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F9D8F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立新</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31E15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80D22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10423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2CC3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8544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37DD8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陆家冲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E409E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6D56D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AC384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49EA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2A3D9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68D6B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井力冲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B1E44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01C89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7B6CC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1243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FF84E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38BFF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石路冲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43C79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05E9D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D4A3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0435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4A74B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7348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和平</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BE877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03385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5E2AA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3E5B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B3D7A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67EF5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野鸡坪</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51FA7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6A59A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9DCC6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778A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4D5FB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11F64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铁子塘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F7BBA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271B6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4A660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133A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F7FFF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3FE5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大金塘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95E1D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B2725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EC973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6C54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D561C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A9079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三眼湖</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55645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EB234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马水</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F7B5B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0764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DD587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FD398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大石桥</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5617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94250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9D15E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3B9D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7E677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71AD3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篡塘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39B65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6DBD5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3D824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42E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3D867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D1AA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窑冲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9B3E6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DF671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386FB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AE5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C7205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B27D7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球树下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94247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3F0FE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C8822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7D8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1B79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F7E57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洋夕塘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C5FA5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D36CB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B89A4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B62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01075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1A53B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乌丫塘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CA4C3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DB90B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82259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631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0AB7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6C70B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洞中</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75119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60A9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752BE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0ED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FAAA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49064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水口山</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0ADA9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A56FB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67F5A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AC6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67182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33AF0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杨梅岭</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6254D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A8E9D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导子</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D100C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772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91CE3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75F48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东风</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13559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2E59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导子</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56A3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05B7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086AD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4BB6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李家冲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DD3E6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8213C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导子</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3D5BC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4523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28B2D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D91AA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丰收</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76E5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559DD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导子</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8A724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7AF0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0FFAD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EC0E2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桃里冲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FAA7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DDEFE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三都</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6B78F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AD3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2EC17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E989F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桂枝林</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BA01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B7FEC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三都</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03925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122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E6B23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47208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卫星</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D95FC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8C6F1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三都</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BADB3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293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4CE48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75046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石龙里</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EDF96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100B7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三都</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82E56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ED2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64BD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0DFA0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新里冲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00E0B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6FD91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三都</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718A4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12C7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D79B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DFFE6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李家冲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2FF1F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2E4ED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三都</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27981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27F2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40B2C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71091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黄土仙</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FFB8B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BFBED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EC6FE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28F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EF6A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39D6C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石头山</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808F3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9CA8A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75964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204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B1069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0412D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铁路冲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A0337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A6693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B1FC4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F81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49C62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2E27F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烟竹冲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38D2C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9D3A4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7799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3570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90E5D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B74C0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苍冲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63390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EF04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245283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324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69DA2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69578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蒋家冲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FCE64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4DBFF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CB6A8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984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FAF51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027CB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大坳下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1BAED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BACC8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0BF12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1FCC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B8744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2B330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23B2A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DECA2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大义</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AE9BC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05C8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2ADA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51CF9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红桥</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F1A8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255AF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3D2FE9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B29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D5E63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A574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株木塘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85EB9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C92EB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88A35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17A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075F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4BDC2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作力冲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27374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38EDD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7C380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CB8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FBB21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9B5A5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范家冲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B6108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EE4E6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EF662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3AA6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F7EA3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F11F8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关冲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63F21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1BE0B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DA129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5E60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9EAC2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F7DB8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上碑洞</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B708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F065B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94262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628C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15D68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4848C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大芝冲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11C0F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B3116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18CBF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2528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B77E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DFBDB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月口塘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AC504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0073D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99FC0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蚁情检查、白蚁灭治</w:t>
            </w:r>
          </w:p>
        </w:tc>
      </w:tr>
      <w:tr w14:paraId="0A98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8AA7C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CCF32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上石</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B3F49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78093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31B0E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DEF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3AA66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BD7EB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石灰冲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603F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57AD2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186D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D30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4BFF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8821E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龙塘里</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3219F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95840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B9C20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C10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59B27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5373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瓜果塘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1D6E3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F6533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BCA45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D6A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A3517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4C6E3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毫山冲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67377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7B56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65559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B45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6570B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79189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邓家冲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BD9BD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D1783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B5F06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5D2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D2F71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4E425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欧冲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22FFC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0E8F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91672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AA6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27ABB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C9916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EB0C8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7081A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27F85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B7A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AEE3C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F4D77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美女村</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C7187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26A27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FBF37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6BD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C7A5E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D7574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高码头</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32647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B7232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48EF3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4EA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B262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F02B0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煤龙冲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AD9B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CD10C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东湖圩</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C98FE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4B3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22114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0174C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星子洞</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AA367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A0815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DF08D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C53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88D0F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4E3C9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朱家桥</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D292C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6C4E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13032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A23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59522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BF295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颜老下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55E4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407A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5E438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A97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6F51E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76D1F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彭家冲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4C040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420F5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73850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3145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B383D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C0154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肖家冲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3E7F4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2072D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F544D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EAB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31BC6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DC79F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大和山</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46F5E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559B6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21A41A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9C2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2904C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083D4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渣冲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F2B88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9FD3F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C2195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AEF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F4415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83BC9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荷叶塘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9DECF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EFACF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2B503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9D4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41AF3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0A777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东山冲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24BEB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1BD2D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E24E0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469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54B81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E6E3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79751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80D93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9CF01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1CC7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DF5CC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CAE96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蛮子冲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19464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3921B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A6664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5C4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3645B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16A1F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伍家坳</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2864A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86CC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1E0D6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B6E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754B7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5411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3162A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0A039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E9668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473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2FB1C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6B6DD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分水岭</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3190A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7F6D1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463C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24A6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BDD74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2036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4913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5ADA7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2D9D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8C9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F3E33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410D0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昂头</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7AA1D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16174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351E29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79D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DE6C6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5F28E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2785F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小一型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85F6E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FA779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502B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675BD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1280A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8F60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88CEA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76B1C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0397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25770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D5F6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灶家冲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46C82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EF179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C603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716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A538C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C3725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八角星</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D02C1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B415A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53842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C15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E0361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AB654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大尾冲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D5448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510729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169F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6AA2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CF27A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FF39C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小畔冲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D8EB7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02389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B4E2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7DEC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0268CC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DFC8D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荷叶塘</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77014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7739BB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D62BF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413F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CE51C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F9CA8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寺山冲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2DF31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F666F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59319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r w14:paraId="34DA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73B25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4CC98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艾山冲</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A73E6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小二型</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1D3CF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夏塘</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24B2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蚁情检查</w:t>
            </w:r>
          </w:p>
        </w:tc>
      </w:tr>
    </w:tbl>
    <w:p w14:paraId="5C2E3A63">
      <w:pPr>
        <w:pStyle w:val="5"/>
        <w:ind w:left="0" w:leftChars="0" w:firstLine="0" w:firstLineChars="0"/>
        <w:rPr>
          <w:rFonts w:hint="eastAsia" w:ascii="宋体" w:hAnsi="宋体" w:eastAsia="宋体" w:cs="宋体"/>
          <w:b/>
          <w:color w:val="auto"/>
          <w:sz w:val="22"/>
          <w:szCs w:val="22"/>
          <w:highlight w:val="none"/>
          <w:lang w:val="en-US" w:eastAsia="zh-CN"/>
        </w:rPr>
      </w:pPr>
    </w:p>
    <w:p w14:paraId="1ADC5483">
      <w:pPr>
        <w:pStyle w:val="5"/>
        <w:spacing w:line="240" w:lineRule="auto"/>
        <w:ind w:left="0" w:leftChars="0" w:firstLine="0" w:firstLineChars="0"/>
        <w:rPr>
          <w:rFonts w:hint="eastAsia" w:ascii="宋体" w:hAnsi="宋体" w:eastAsia="宋体" w:cs="宋体"/>
          <w:color w:val="0000FF"/>
          <w:sz w:val="28"/>
          <w:szCs w:val="28"/>
          <w:highlight w:val="none"/>
          <w:lang w:val="en-US" w:eastAsia="zh-CN"/>
        </w:rPr>
      </w:pPr>
      <w:r>
        <w:rPr>
          <w:rFonts w:hint="eastAsia" w:ascii="宋体" w:hAnsi="宋体" w:eastAsia="宋体" w:cs="宋体"/>
          <w:b/>
          <w:color w:val="0000FF"/>
          <w:sz w:val="24"/>
          <w:szCs w:val="24"/>
          <w:highlight w:val="none"/>
          <w:lang w:val="en-US" w:eastAsia="zh-CN"/>
        </w:rPr>
        <w:t>包2：</w:t>
      </w:r>
    </w:p>
    <w:tbl>
      <w:tblPr>
        <w:tblStyle w:val="6"/>
        <w:tblW w:w="88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6"/>
        <w:gridCol w:w="1634"/>
        <w:gridCol w:w="1634"/>
        <w:gridCol w:w="1635"/>
        <w:gridCol w:w="2846"/>
      </w:tblGrid>
      <w:tr w14:paraId="30C4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886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62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工程类型</w:t>
            </w: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6A6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103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所在乡镇</w:t>
            </w:r>
          </w:p>
        </w:tc>
        <w:tc>
          <w:tcPr>
            <w:tcW w:w="2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6AF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建设内容</w:t>
            </w:r>
          </w:p>
        </w:tc>
      </w:tr>
      <w:tr w14:paraId="0F9A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032A1">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549F3">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E3FE1">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9EF52">
            <w:pPr>
              <w:jc w:val="center"/>
              <w:rPr>
                <w:rFonts w:hint="eastAsia" w:ascii="宋体" w:hAnsi="宋体" w:eastAsia="宋体" w:cs="宋体"/>
                <w:i w:val="0"/>
                <w:iCs w:val="0"/>
                <w:color w:val="000000"/>
                <w:sz w:val="22"/>
                <w:szCs w:val="22"/>
                <w:u w:val="none"/>
              </w:rPr>
            </w:pPr>
          </w:p>
        </w:tc>
        <w:tc>
          <w:tcPr>
            <w:tcW w:w="2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C3A9A">
            <w:pPr>
              <w:jc w:val="center"/>
              <w:rPr>
                <w:rFonts w:hint="eastAsia" w:ascii="宋体" w:hAnsi="宋体" w:eastAsia="宋体" w:cs="宋体"/>
                <w:i w:val="0"/>
                <w:iCs w:val="0"/>
                <w:color w:val="000000"/>
                <w:sz w:val="22"/>
                <w:szCs w:val="22"/>
                <w:u w:val="none"/>
              </w:rPr>
            </w:pPr>
          </w:p>
        </w:tc>
      </w:tr>
      <w:tr w14:paraId="18D9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6BEA36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2AE69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水库</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37070D77">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D46F899">
            <w:pPr>
              <w:jc w:val="center"/>
              <w:rPr>
                <w:rFonts w:hint="eastAsia" w:ascii="宋体" w:hAnsi="宋体" w:eastAsia="宋体" w:cs="宋体"/>
                <w:i w:val="0"/>
                <w:iCs w:val="0"/>
                <w:color w:val="000000"/>
                <w:sz w:val="22"/>
                <w:szCs w:val="22"/>
                <w:u w:val="none"/>
              </w:rPr>
            </w:pP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381B5EC">
            <w:pPr>
              <w:jc w:val="center"/>
              <w:rPr>
                <w:rFonts w:hint="eastAsia" w:ascii="宋体" w:hAnsi="宋体" w:eastAsia="宋体" w:cs="宋体"/>
                <w:i w:val="0"/>
                <w:iCs w:val="0"/>
                <w:color w:val="000000"/>
                <w:sz w:val="22"/>
                <w:szCs w:val="22"/>
                <w:u w:val="none"/>
              </w:rPr>
            </w:pPr>
          </w:p>
        </w:tc>
      </w:tr>
      <w:tr w14:paraId="3DF1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7EC6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BF89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F61C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7052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灶市街</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223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47B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08D0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2854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1E8C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42AD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灶市街</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AE4C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B6D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9BE3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DA29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585F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C56E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灶市街</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594A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13AE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2314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3EC0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7A86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D2FC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灶市街</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4F6A1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2FB4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82C2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4F7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齐家</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C4F8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98AA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灶市街</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0430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2D34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DB7A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87D6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1C01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C839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灶市街</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53A72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BE5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F63A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4F3F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大喇叭冲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3A9D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3374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五里牌</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CB02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0417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79C1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D0E3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磨形</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CC1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C6C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12299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297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83DA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C009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冷水井</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FD94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E294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45FFD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D7F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E235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FF6B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文家冲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04F5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6D8F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FE03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0880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B78C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4C09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五村</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95A7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F34B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1584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39E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3ADF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4EEA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丰农冲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0E92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93C5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8889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A66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108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AA96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梓木塘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1618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A8BA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55A5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DFE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345F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7794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A9A9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A168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1545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CF0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BEC5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59B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黄鳝塘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A45B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8C46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11BEF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5D3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4974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BE6C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荷叶塘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1C98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4CC6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7C1A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2EA2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8A9D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3101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严家碧</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00C6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AF38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余庆</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820E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5C92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0583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247B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F335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15A2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37ED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C49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81EC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8A0C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5E57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D846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E088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EBD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5C37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8051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东木冲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A8B6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FC7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3936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3A5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73B1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0B59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68E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152F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5BE1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6386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8DAD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BCA1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高木冲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D08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4757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6D012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B56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D055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A89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仙眼塘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557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BDEF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11D12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7F38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AF46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8498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大皮塘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471C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151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B9DA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78E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F0D9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4768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大皮江</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CC7D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DB51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淝田</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775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E7F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B4C5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B5DB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720E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E366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淝田</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BD32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5948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52C0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1030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文家洞</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91F6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553D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淝田</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6502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096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2F01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CB82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乌咀山</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7025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FB56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淝田</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87F0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8C2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5CF9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F10D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乾山背</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0C25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A1BF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淝田</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0AD2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6379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4CC9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4D49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坟山里</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CDED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85BA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淝田</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5371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D72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693F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15D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8AD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1F9A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淝田</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188A0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0CE7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2AC4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D0C5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大湾冲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C781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DFEF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26C94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885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DE9C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A415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东方红</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3196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532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62F9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CFE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CE22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A50A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7EC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15F9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548E3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0702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624F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A688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沙园</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C31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02FF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EA44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B98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3915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C3E7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花园</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7FB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6C4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AC2E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E56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685C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CC4E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7AE4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0D66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1735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295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0DE4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6229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卜家</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E725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CFF2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6EFF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1488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AE02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EF69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地母庙</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CC5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0501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64A2D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08CF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7AB9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AF4A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铁子塘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5A50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092D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6128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4954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1E60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40FB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B5A6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6468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永济</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F10B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2840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F818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C4E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马形</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EA4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9939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25E6D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53AB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71BD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03E2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长角冲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C2E9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20E5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492A2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D3C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F785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954A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BF3A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8B0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02FC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CD9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426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26F7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5589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934E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44389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181B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8B82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2CDA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跃进</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8120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8CE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6CED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570A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1789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55B5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新田</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0510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942C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15AE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4FF8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7327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2656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下马塘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C709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E497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654A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411A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6D0A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927D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曾家岭</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665D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37DB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E7E1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3CBF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2DFC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7991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黄沙塘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AEB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7BD4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9352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7039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80BB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1374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邓家冲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5623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F61C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40139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0FB0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E98F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F910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社公山</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8B2D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D04C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D82A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5816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3184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B2C4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大礼塘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1626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DCFD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596C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4B85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4CDC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DE0E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军民</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A0DD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AEB1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DBD9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961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A005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12C7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暮冲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161B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4E4C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C67A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D9C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3F96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5FE7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龙形</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F6DA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CA49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26FA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EBF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F3F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EC37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071A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C625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3980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0A40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1A2E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7329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排山口</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35C0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B5ED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2E44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780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3B74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C335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胜利</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04A7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750B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440ED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347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07F1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1E4F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扛龙口</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171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28A7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8FA0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B41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5530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0701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丘家冲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2FEE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440B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48905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DC3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2B3D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A681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刀把塘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5AC9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F0A2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1DDC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C71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22B7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3BFF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红卫</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87D6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D1C9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8127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9A3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B012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699A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大塘尾</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6FD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CE57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26CD8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8AA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7A82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E4F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九十担</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82F1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7463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黄市</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57AD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E45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245F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B2E7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53D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5771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黄市</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9D1B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7CB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9230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792F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1FB2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358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2902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E08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AAF5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5191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八中</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500D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B8DE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7F00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88C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415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1C86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跃进</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C495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C9EC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5052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918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66F3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6014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马鞍</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905C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7B90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EF12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153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155B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FE39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FD48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C700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2DC1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1C5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915D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6600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扒子冲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3CB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5448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5A857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F9A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A8B5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2A56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7FEA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BF34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17527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5CDD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1983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AC01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长塘尾</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497B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B58B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4277C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59E2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9817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A490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毛崽冲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9E59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BDC5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仁义</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2CDD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5976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E4EE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0361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E9E3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6501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仁义</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B946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1E8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EB71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43EF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泉门塘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C077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4240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仁义</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04D6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00AE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56BA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550A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西边冲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2876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D4D6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仁义</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4AFE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0E18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2F93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EB6D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3E06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6246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仁义</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F856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39A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54794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CF3C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郑氏塘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7302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8219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仁义</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59EB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701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D38C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A0B6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大堰上</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5429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F2AF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长坪</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279ED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2FE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AC88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7F2A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清水塘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B116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7D48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长坪</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F47D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A8C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81A6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F73E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鹿子</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6D6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505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长坪</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4278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698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762F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00AD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5BBD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3FF8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长坪</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1AC2A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EF2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96E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CFA8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青山岩</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038D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E769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长坪</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C8C3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F3D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DF40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9A18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D9BB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3179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长坪</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4930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727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BBC6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D199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杨里塘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B5B4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6CBD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大和圩</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12FAC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31C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3BDD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9D1B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海乐冲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7AC3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B231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大和圩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2A8E9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1B8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8DD4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EA3D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2B88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878D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大和圩</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4193B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252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68CD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4441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B74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1E1B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大和圩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49837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D95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D3F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9305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碧塘下</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FA1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0D45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大和圩</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5F4C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60E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988C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FCA3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9006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8CF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坛下</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37917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41F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5170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E286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蒋南海</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0066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28D9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坛下</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B689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990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183B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2F42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郑家岭</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4856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7266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坛下</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050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B76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4DC6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DC9C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BA3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小一型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4E34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40A85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AC8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48C8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BA8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王子冲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C5F4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7792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DAA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F36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B5BF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6BC2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背里冲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3659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D0C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D29D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0E80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6B50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BED2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清水塘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C974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0F1F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F3D9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4D61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3D71B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399B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五虎存羊</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FDE9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C1E0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5D3FF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F16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A943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8549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肖山冲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E36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0AE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BAEA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7D8F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9F87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793F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A99F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A596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F3C9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1DD9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6ED9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8886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B9F9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366E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FD36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BD6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DF9D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7201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跃进塘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C4ED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2788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6927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2265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A12B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842C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5E7E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0D6A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8F4B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3EF3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020EF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C6CD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老力塘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19DF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FB51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1BF9E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5846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406E9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870E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李家冲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0717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03D7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6D470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5880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BD9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CF9B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扒叶塘</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E59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小二型</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528B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哲桥</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B231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w:t>
            </w:r>
          </w:p>
        </w:tc>
      </w:tr>
      <w:tr w14:paraId="66B7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1AE7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5C0BF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堤防</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682D3FC">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2A3AB58">
            <w:pPr>
              <w:jc w:val="center"/>
              <w:rPr>
                <w:rFonts w:hint="eastAsia" w:ascii="宋体" w:hAnsi="宋体" w:eastAsia="宋体" w:cs="宋体"/>
                <w:i w:val="0"/>
                <w:iCs w:val="0"/>
                <w:color w:val="000000"/>
                <w:sz w:val="22"/>
                <w:szCs w:val="22"/>
                <w:u w:val="none"/>
              </w:rPr>
            </w:pP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E5B9FAD">
            <w:pPr>
              <w:jc w:val="center"/>
              <w:rPr>
                <w:rFonts w:hint="eastAsia" w:ascii="宋体" w:hAnsi="宋体" w:eastAsia="宋体" w:cs="宋体"/>
                <w:i w:val="0"/>
                <w:iCs w:val="0"/>
                <w:color w:val="000000"/>
                <w:sz w:val="22"/>
                <w:szCs w:val="22"/>
                <w:u w:val="none"/>
              </w:rPr>
            </w:pPr>
          </w:p>
        </w:tc>
      </w:tr>
      <w:tr w14:paraId="295C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71E6A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AD15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遥田电站</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B978559">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A752320">
            <w:pPr>
              <w:jc w:val="center"/>
              <w:rPr>
                <w:rFonts w:hint="eastAsia" w:ascii="宋体" w:hAnsi="宋体" w:eastAsia="宋体" w:cs="宋体"/>
                <w:i w:val="0"/>
                <w:iCs w:val="0"/>
                <w:color w:val="000000"/>
                <w:sz w:val="22"/>
                <w:szCs w:val="22"/>
                <w:u w:val="none"/>
              </w:rPr>
            </w:pP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CC37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r w14:paraId="755E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5770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D66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耒中电站</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6FC6295">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E9B777A">
            <w:pPr>
              <w:jc w:val="center"/>
              <w:rPr>
                <w:rFonts w:hint="eastAsia" w:ascii="宋体" w:hAnsi="宋体" w:eastAsia="宋体" w:cs="宋体"/>
                <w:i w:val="0"/>
                <w:iCs w:val="0"/>
                <w:color w:val="000000"/>
                <w:sz w:val="22"/>
                <w:szCs w:val="22"/>
                <w:u w:val="none"/>
              </w:rPr>
            </w:pP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69D6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蚁情检查、白蚁灭治</w:t>
            </w:r>
          </w:p>
        </w:tc>
      </w:tr>
    </w:tbl>
    <w:p w14:paraId="783C94DF">
      <w:pPr>
        <w:adjustRightInd w:val="0"/>
        <w:snapToGrid w:val="0"/>
        <w:spacing w:line="360" w:lineRule="auto"/>
        <w:rPr>
          <w:rFonts w:hint="eastAsia" w:ascii="宋体" w:hAnsi="宋体" w:eastAsia="宋体" w:cs="宋体"/>
          <w:b/>
          <w:color w:val="auto"/>
          <w:sz w:val="22"/>
          <w:szCs w:val="22"/>
        </w:rPr>
      </w:pPr>
    </w:p>
    <w:p w14:paraId="08CBCFC3">
      <w:pPr>
        <w:pStyle w:val="9"/>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四、项目内容及要求</w:t>
      </w:r>
    </w:p>
    <w:p w14:paraId="5E78E2CE">
      <w:pPr>
        <w:spacing w:line="360" w:lineRule="auto"/>
        <w:ind w:firstLine="330" w:firstLineChars="150"/>
        <w:rPr>
          <w:rFonts w:hint="eastAsia" w:ascii="宋体" w:hAnsi="宋体" w:eastAsia="宋体" w:cs="宋体"/>
          <w:color w:val="000000"/>
          <w:sz w:val="22"/>
          <w:szCs w:val="22"/>
        </w:rPr>
      </w:pPr>
      <w:r>
        <w:rPr>
          <w:rFonts w:hint="eastAsia" w:ascii="宋体" w:hAnsi="宋体" w:eastAsia="宋体" w:cs="宋体"/>
          <w:color w:val="000000"/>
          <w:sz w:val="22"/>
          <w:szCs w:val="22"/>
        </w:rPr>
        <w:t>1、通过对水库大坝进行全面地白蚁综合治理，清除水库大坝防治范围内白蚁隐患，确保水库的安全、正常运行。</w:t>
      </w:r>
    </w:p>
    <w:p w14:paraId="1D301B07">
      <w:pPr>
        <w:widowControl/>
        <w:spacing w:line="360" w:lineRule="auto"/>
        <w:ind w:firstLine="330" w:firstLineChars="150"/>
        <w:jc w:val="left"/>
        <w:rPr>
          <w:rFonts w:hint="eastAsia" w:ascii="宋体" w:hAnsi="宋体" w:eastAsia="宋体" w:cs="宋体"/>
          <w:color w:val="000000"/>
          <w:sz w:val="22"/>
          <w:szCs w:val="22"/>
        </w:rPr>
      </w:pPr>
      <w:r>
        <w:rPr>
          <w:rFonts w:hint="eastAsia" w:ascii="宋体" w:hAnsi="宋体" w:eastAsia="宋体" w:cs="宋体"/>
          <w:color w:val="000000"/>
          <w:sz w:val="22"/>
          <w:szCs w:val="22"/>
        </w:rPr>
        <w:t>2、按《水利工程白蚁防治技术指南（试行）》等规范要求开展常宁市水库白蚁防治工作。按要求进行操作，确保服务质量。</w:t>
      </w:r>
    </w:p>
    <w:p w14:paraId="3AFBE464">
      <w:pPr>
        <w:spacing w:line="360" w:lineRule="auto"/>
        <w:ind w:firstLine="330" w:firstLineChars="150"/>
        <w:rPr>
          <w:rFonts w:hint="eastAsia" w:ascii="宋体" w:hAnsi="宋体" w:eastAsia="宋体" w:cs="宋体"/>
          <w:color w:val="000000"/>
          <w:sz w:val="22"/>
          <w:szCs w:val="22"/>
        </w:rPr>
      </w:pPr>
      <w:r>
        <w:rPr>
          <w:rFonts w:hint="eastAsia" w:ascii="宋体" w:hAnsi="宋体" w:eastAsia="宋体" w:cs="宋体"/>
          <w:color w:val="000000"/>
          <w:sz w:val="22"/>
          <w:szCs w:val="22"/>
        </w:rPr>
        <w:t>3、根据水库结构及其周围环境的白蚁危害及分布的实际情况，采取“以防为主、防治结合，综合治理、持续管控，科技赋能、绿色安全”的原则，以饵剂诱杀法、喷粉法、挖巢法、药物灌浆法和综合灭治法进行白蚁综合治理。</w:t>
      </w:r>
    </w:p>
    <w:p w14:paraId="7A8BE937">
      <w:pPr>
        <w:spacing w:line="360" w:lineRule="auto"/>
        <w:ind w:firstLine="330" w:firstLineChars="150"/>
        <w:rPr>
          <w:rFonts w:hint="eastAsia" w:ascii="宋体" w:hAnsi="宋体" w:eastAsia="宋体" w:cs="宋体"/>
          <w:color w:val="000000"/>
          <w:sz w:val="22"/>
          <w:szCs w:val="22"/>
        </w:rPr>
      </w:pPr>
      <w:r>
        <w:rPr>
          <w:rFonts w:hint="eastAsia" w:ascii="宋体" w:hAnsi="宋体" w:eastAsia="宋体" w:cs="宋体"/>
          <w:color w:val="000000"/>
          <w:sz w:val="22"/>
          <w:szCs w:val="22"/>
        </w:rPr>
        <w:t>4、用药安全：服务中所使用白蚁防治药物全部使用符合国家环保标准的高效低毒药物，严禁使用国家明令禁止的药物。</w:t>
      </w:r>
    </w:p>
    <w:p w14:paraId="3D9D330F">
      <w:pPr>
        <w:widowControl/>
        <w:spacing w:line="360" w:lineRule="auto"/>
        <w:ind w:firstLine="330" w:firstLineChars="150"/>
        <w:jc w:val="left"/>
        <w:rPr>
          <w:rFonts w:hint="eastAsia" w:ascii="宋体" w:hAnsi="宋体" w:eastAsia="宋体" w:cs="宋体"/>
          <w:color w:val="000000"/>
          <w:kern w:val="0"/>
          <w:sz w:val="22"/>
          <w:szCs w:val="22"/>
          <w:lang w:bidi="ar"/>
        </w:rPr>
      </w:pPr>
      <w:r>
        <w:rPr>
          <w:rFonts w:hint="eastAsia" w:ascii="宋体" w:hAnsi="宋体" w:eastAsia="宋体" w:cs="宋体"/>
          <w:color w:val="000000"/>
          <w:sz w:val="22"/>
          <w:szCs w:val="22"/>
        </w:rPr>
        <w:t>5、施工安全：</w:t>
      </w:r>
      <w:r>
        <w:rPr>
          <w:rFonts w:hint="eastAsia" w:ascii="宋体" w:hAnsi="宋体" w:eastAsia="宋体" w:cs="宋体"/>
          <w:color w:val="000000"/>
          <w:kern w:val="0"/>
          <w:sz w:val="22"/>
          <w:szCs w:val="22"/>
          <w:lang w:bidi="ar"/>
        </w:rPr>
        <w:t xml:space="preserve">施工单位制定详细的安全生产管理方案措施，严格执行各项安全生产责任制度，防范安全生产事故发生，因施工单位安全管理措施不到位而产生的损失由施工单位承担一切责任和后果。 </w:t>
      </w:r>
    </w:p>
    <w:p w14:paraId="1B49B1EA">
      <w:pPr>
        <w:spacing w:line="360" w:lineRule="auto"/>
        <w:ind w:firstLine="330" w:firstLineChars="150"/>
        <w:jc w:val="left"/>
        <w:rPr>
          <w:rFonts w:hint="eastAsia" w:ascii="宋体" w:hAnsi="宋体" w:eastAsia="宋体" w:cs="宋体"/>
          <w:bCs/>
          <w:color w:val="000000"/>
          <w:sz w:val="22"/>
          <w:szCs w:val="22"/>
        </w:rPr>
      </w:pPr>
      <w:r>
        <w:rPr>
          <w:rFonts w:hint="eastAsia" w:ascii="宋体" w:hAnsi="宋体" w:eastAsia="宋体" w:cs="宋体"/>
          <w:bCs/>
          <w:color w:val="000000"/>
          <w:sz w:val="22"/>
          <w:szCs w:val="22"/>
        </w:rPr>
        <w:t>6、环保安全</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rPr>
        <w:t>在防治白蚁过程中，杜绝对水库水源及环境造成污染。加强每个作业人员的环保意识，整个施工过程中加强环保宣传，做到不污染水库水源，不污染农田水利、土壤和环境，作业容器、器具、药瓶用完后不得随意乱扔，要集中并安全、环保处理。</w:t>
      </w:r>
    </w:p>
    <w:p w14:paraId="1C9EA77F">
      <w:pPr>
        <w:pStyle w:val="9"/>
        <w:spacing w:line="360" w:lineRule="auto"/>
        <w:ind w:firstLine="0" w:firstLineChars="0"/>
        <w:jc w:val="left"/>
        <w:rPr>
          <w:rFonts w:hint="eastAsia" w:ascii="宋体" w:hAnsi="宋体" w:eastAsia="宋体" w:cs="宋体"/>
          <w:b/>
          <w:bCs/>
          <w:color w:val="auto"/>
          <w:sz w:val="24"/>
          <w:szCs w:val="24"/>
        </w:rPr>
      </w:pPr>
    </w:p>
    <w:p w14:paraId="01DF8A53">
      <w:pPr>
        <w:pStyle w:val="9"/>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服务</w:t>
      </w:r>
      <w:r>
        <w:rPr>
          <w:rFonts w:hint="eastAsia" w:ascii="宋体" w:hAnsi="宋体" w:eastAsia="宋体" w:cs="宋体"/>
          <w:b/>
          <w:bCs/>
          <w:color w:val="auto"/>
          <w:sz w:val="24"/>
          <w:szCs w:val="24"/>
        </w:rPr>
        <w:t>要求</w:t>
      </w:r>
    </w:p>
    <w:p w14:paraId="597B59FC">
      <w:pPr>
        <w:spacing w:line="360" w:lineRule="auto"/>
        <w:ind w:firstLine="330" w:firstLineChars="150"/>
        <w:jc w:val="left"/>
        <w:rPr>
          <w:rFonts w:hint="eastAsia" w:ascii="宋体" w:hAnsi="宋体" w:eastAsia="宋体" w:cs="宋体"/>
          <w:bCs/>
          <w:color w:val="000000"/>
          <w:sz w:val="22"/>
          <w:szCs w:val="22"/>
        </w:rPr>
      </w:pPr>
      <w:r>
        <w:rPr>
          <w:rFonts w:hint="eastAsia" w:ascii="宋体" w:hAnsi="宋体" w:eastAsia="宋体" w:cs="宋体"/>
          <w:bCs/>
          <w:color w:val="000000"/>
          <w:sz w:val="22"/>
          <w:szCs w:val="22"/>
        </w:rPr>
        <w:t>1.质量要求：服务执行相关国家和行业标准。</w:t>
      </w:r>
    </w:p>
    <w:p w14:paraId="6B7C2E00">
      <w:pPr>
        <w:spacing w:line="360" w:lineRule="auto"/>
        <w:ind w:firstLine="330" w:firstLineChars="15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lang w:val="en-US" w:eastAsia="zh-CN"/>
        </w:rPr>
        <w:t>2</w:t>
      </w:r>
      <w:r>
        <w:rPr>
          <w:rFonts w:hint="eastAsia" w:ascii="宋体" w:hAnsi="宋体" w:eastAsia="宋体" w:cs="宋体"/>
          <w:bCs/>
          <w:color w:val="000000"/>
          <w:sz w:val="22"/>
          <w:szCs w:val="22"/>
        </w:rPr>
        <w:t>.</w:t>
      </w:r>
      <w:r>
        <w:rPr>
          <w:rFonts w:hint="eastAsia" w:ascii="宋体" w:hAnsi="宋体" w:eastAsia="宋体" w:cs="宋体"/>
          <w:bCs/>
          <w:color w:val="000000"/>
          <w:sz w:val="22"/>
          <w:szCs w:val="22"/>
          <w:lang w:val="en-US" w:eastAsia="zh-CN"/>
        </w:rPr>
        <w:t>质保期</w:t>
      </w:r>
      <w:r>
        <w:rPr>
          <w:rFonts w:hint="eastAsia" w:ascii="宋体" w:hAnsi="宋体" w:eastAsia="宋体" w:cs="宋体"/>
          <w:bCs/>
          <w:color w:val="000000"/>
          <w:sz w:val="22"/>
          <w:szCs w:val="22"/>
        </w:rPr>
        <w:t>：一</w:t>
      </w:r>
      <w:r>
        <w:rPr>
          <w:rFonts w:hint="eastAsia" w:ascii="宋体" w:hAnsi="宋体" w:eastAsia="宋体" w:cs="宋体"/>
          <w:bCs/>
          <w:color w:val="000000"/>
          <w:sz w:val="22"/>
          <w:szCs w:val="22"/>
          <w:highlight w:val="none"/>
        </w:rPr>
        <w:t>年（自验收合格之日起）。</w:t>
      </w:r>
    </w:p>
    <w:p w14:paraId="48B5C1FC">
      <w:pPr>
        <w:spacing w:line="360" w:lineRule="auto"/>
        <w:ind w:firstLine="330" w:firstLineChars="150"/>
        <w:jc w:val="left"/>
        <w:rPr>
          <w:rFonts w:hint="eastAsia" w:ascii="宋体" w:hAnsi="宋体" w:eastAsia="宋体" w:cs="宋体"/>
          <w:bCs/>
          <w:color w:val="000000"/>
          <w:sz w:val="22"/>
          <w:szCs w:val="22"/>
        </w:rPr>
      </w:pPr>
      <w:r>
        <w:rPr>
          <w:rFonts w:hint="eastAsia" w:ascii="宋体" w:hAnsi="宋体" w:eastAsia="宋体" w:cs="宋体"/>
          <w:bCs/>
          <w:color w:val="000000"/>
          <w:kern w:val="2"/>
          <w:sz w:val="22"/>
          <w:szCs w:val="22"/>
          <w:highlight w:val="none"/>
          <w:lang w:val="en-US" w:eastAsia="zh-CN" w:bidi="ar-SA"/>
        </w:rPr>
        <w:t>3.</w:t>
      </w:r>
      <w:r>
        <w:rPr>
          <w:rFonts w:hint="eastAsia" w:ascii="宋体" w:hAnsi="宋体" w:eastAsia="宋体" w:cs="宋体"/>
          <w:bCs/>
          <w:color w:val="000000"/>
          <w:sz w:val="22"/>
          <w:szCs w:val="22"/>
        </w:rPr>
        <w:t>在防治白蚁过程中，禁止对水库环境和水源等造成污染，否则，采购人保留追究中标人全额经济赔偿以及法律责任的权利。</w:t>
      </w:r>
    </w:p>
    <w:p w14:paraId="53CE369B">
      <w:pPr>
        <w:pStyle w:val="10"/>
        <w:spacing w:line="360" w:lineRule="auto"/>
        <w:rPr>
          <w:rFonts w:hint="eastAsia" w:ascii="宋体" w:hAnsi="宋体" w:eastAsia="宋体" w:cs="宋体"/>
          <w:b/>
          <w:bCs/>
          <w:color w:val="000000"/>
          <w:kern w:val="2"/>
          <w:sz w:val="24"/>
          <w:szCs w:val="24"/>
        </w:rPr>
      </w:pPr>
    </w:p>
    <w:p w14:paraId="73D7921B">
      <w:pPr>
        <w:pStyle w:val="10"/>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rPr>
        <w:t>六</w:t>
      </w:r>
      <w:r>
        <w:rPr>
          <w:rFonts w:hint="eastAsia" w:ascii="宋体" w:hAnsi="宋体" w:eastAsia="宋体" w:cs="宋体"/>
          <w:b/>
          <w:bCs/>
          <w:color w:val="000000"/>
          <w:kern w:val="2"/>
          <w:sz w:val="24"/>
          <w:szCs w:val="24"/>
        </w:rPr>
        <w:t>、验收标准</w:t>
      </w:r>
    </w:p>
    <w:p w14:paraId="04EA055F">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项目验收由</w:t>
      </w:r>
      <w:r>
        <w:rPr>
          <w:rFonts w:hint="eastAsia" w:ascii="宋体" w:hAnsi="宋体" w:eastAsia="宋体" w:cs="宋体"/>
          <w:bCs/>
          <w:color w:val="000000"/>
          <w:sz w:val="22"/>
          <w:szCs w:val="22"/>
          <w:lang w:val="en-US" w:eastAsia="zh-CN"/>
        </w:rPr>
        <w:t>中标人</w:t>
      </w:r>
      <w:r>
        <w:rPr>
          <w:rFonts w:hint="eastAsia" w:ascii="宋体" w:hAnsi="宋体" w:eastAsia="宋体" w:cs="宋体"/>
          <w:bCs/>
          <w:color w:val="000000"/>
          <w:sz w:val="22"/>
          <w:szCs w:val="22"/>
        </w:rPr>
        <w:t>申请，</w:t>
      </w:r>
      <w:r>
        <w:rPr>
          <w:rFonts w:hint="eastAsia" w:ascii="宋体" w:hAnsi="宋体" w:eastAsia="宋体" w:cs="宋体"/>
          <w:bCs/>
          <w:color w:val="000000"/>
          <w:sz w:val="22"/>
          <w:szCs w:val="22"/>
          <w:lang w:val="en-US" w:eastAsia="zh-CN"/>
        </w:rPr>
        <w:t>采购人</w:t>
      </w:r>
      <w:r>
        <w:rPr>
          <w:rFonts w:hint="eastAsia" w:ascii="宋体" w:hAnsi="宋体" w:eastAsia="宋体" w:cs="宋体"/>
          <w:bCs/>
          <w:color w:val="000000"/>
          <w:sz w:val="22"/>
          <w:szCs w:val="22"/>
        </w:rPr>
        <w:t>组织验收。验收时施工单位须提供完整、齐全的竣工验收资料（含施工合同、施工过程资料（图片影像资料）、施工总结报告、管理单位签证资料）给</w:t>
      </w:r>
      <w:r>
        <w:rPr>
          <w:rFonts w:hint="eastAsia" w:ascii="宋体" w:hAnsi="宋体" w:eastAsia="宋体" w:cs="宋体"/>
          <w:bCs/>
          <w:color w:val="000000"/>
          <w:sz w:val="22"/>
          <w:szCs w:val="22"/>
          <w:lang w:val="en-US" w:eastAsia="zh-CN"/>
        </w:rPr>
        <w:t>采购人</w:t>
      </w:r>
      <w:r>
        <w:rPr>
          <w:rFonts w:hint="eastAsia" w:ascii="宋体" w:hAnsi="宋体" w:eastAsia="宋体" w:cs="宋体"/>
          <w:bCs/>
          <w:color w:val="000000"/>
          <w:sz w:val="22"/>
          <w:szCs w:val="22"/>
        </w:rPr>
        <w:t>。</w:t>
      </w:r>
    </w:p>
    <w:p w14:paraId="5360A903">
      <w:pPr>
        <w:pStyle w:val="9"/>
        <w:spacing w:line="360" w:lineRule="auto"/>
        <w:ind w:firstLine="0" w:firstLineChars="0"/>
        <w:jc w:val="center"/>
        <w:rPr>
          <w:rFonts w:hint="eastAsia" w:ascii="宋体" w:hAnsi="宋体" w:eastAsia="宋体" w:cs="宋体"/>
          <w:b/>
          <w:bCs/>
          <w:color w:val="auto"/>
          <w:sz w:val="28"/>
          <w:szCs w:val="28"/>
          <w:lang w:val="en-US" w:eastAsia="zh-CN"/>
        </w:rPr>
      </w:pPr>
    </w:p>
    <w:p w14:paraId="661A46B1">
      <w:pPr>
        <w:pStyle w:val="9"/>
        <w:spacing w:line="360" w:lineRule="auto"/>
        <w:ind w:firstLine="0" w:firstLineChars="0"/>
        <w:jc w:val="center"/>
        <w:outlineLvl w:val="9"/>
        <w:rPr>
          <w:rFonts w:hint="eastAsia" w:ascii="宋体" w:hAnsi="宋体" w:eastAsia="宋体" w:cs="宋体"/>
          <w:b/>
          <w:bCs/>
          <w:color w:val="auto"/>
          <w:sz w:val="28"/>
          <w:szCs w:val="28"/>
          <w:lang w:val="en-US" w:eastAsia="zh-CN"/>
        </w:rPr>
      </w:pPr>
    </w:p>
    <w:p w14:paraId="462B7515">
      <w:pPr>
        <w:pStyle w:val="9"/>
        <w:spacing w:line="360" w:lineRule="auto"/>
        <w:ind w:firstLine="0" w:firstLineChars="0"/>
        <w:jc w:val="center"/>
        <w:outlineLvl w:val="1"/>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第二节  商务要求</w:t>
      </w:r>
    </w:p>
    <w:p w14:paraId="377276C2">
      <w:pPr>
        <w:pStyle w:val="10"/>
        <w:spacing w:line="360" w:lineRule="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一、主要商务要求</w:t>
      </w:r>
    </w:p>
    <w:tbl>
      <w:tblPr>
        <w:tblStyle w:val="6"/>
        <w:tblW w:w="8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1"/>
        <w:gridCol w:w="5958"/>
      </w:tblGrid>
      <w:tr w14:paraId="0BB1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jc w:val="center"/>
        </w:trPr>
        <w:tc>
          <w:tcPr>
            <w:tcW w:w="2561" w:type="dxa"/>
            <w:noWrap w:val="0"/>
            <w:vAlign w:val="center"/>
          </w:tcPr>
          <w:p w14:paraId="0A8109F3">
            <w:pPr>
              <w:pStyle w:val="11"/>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sz w:val="21"/>
                <w:szCs w:val="21"/>
              </w:rPr>
            </w:pPr>
            <w:r>
              <w:rPr>
                <w:sz w:val="21"/>
                <w:szCs w:val="21"/>
              </w:rPr>
              <w:t>履行合同的时间、</w:t>
            </w:r>
          </w:p>
          <w:p w14:paraId="5AC1ABAB">
            <w:pPr>
              <w:pStyle w:val="11"/>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sz w:val="21"/>
                <w:szCs w:val="21"/>
              </w:rPr>
            </w:pPr>
            <w:r>
              <w:rPr>
                <w:sz w:val="21"/>
                <w:szCs w:val="21"/>
              </w:rPr>
              <w:t>地点及方式</w:t>
            </w:r>
          </w:p>
        </w:tc>
        <w:tc>
          <w:tcPr>
            <w:tcW w:w="5958" w:type="dxa"/>
            <w:noWrap w:val="0"/>
            <w:vAlign w:val="center"/>
          </w:tcPr>
          <w:p w14:paraId="25977886">
            <w:pPr>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z w:val="21"/>
                <w:szCs w:val="21"/>
              </w:rPr>
            </w:pPr>
            <w:r>
              <w:rPr>
                <w:rFonts w:hint="eastAsia"/>
                <w:sz w:val="21"/>
                <w:szCs w:val="21"/>
                <w:lang w:eastAsia="zh-CN"/>
              </w:rPr>
              <w:t>时间：由采购人与中标人订立合同约定</w:t>
            </w:r>
            <w:r>
              <w:rPr>
                <w:sz w:val="21"/>
                <w:szCs w:val="21"/>
              </w:rPr>
              <w:t>；</w:t>
            </w:r>
          </w:p>
          <w:p w14:paraId="7656593A">
            <w:pPr>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z w:val="21"/>
                <w:szCs w:val="21"/>
              </w:rPr>
            </w:pPr>
            <w:r>
              <w:rPr>
                <w:sz w:val="21"/>
                <w:szCs w:val="21"/>
              </w:rPr>
              <w:t>地点</w:t>
            </w:r>
            <w:r>
              <w:rPr>
                <w:rFonts w:hint="eastAsia"/>
                <w:sz w:val="21"/>
                <w:szCs w:val="21"/>
                <w:lang w:eastAsia="zh-CN"/>
              </w:rPr>
              <w:t>：</w:t>
            </w:r>
            <w:r>
              <w:rPr>
                <w:rFonts w:hint="eastAsia"/>
                <w:sz w:val="21"/>
                <w:szCs w:val="21"/>
                <w:lang w:val="en-US" w:eastAsia="zh-CN"/>
              </w:rPr>
              <w:t>采购人指定地点</w:t>
            </w:r>
            <w:r>
              <w:rPr>
                <w:sz w:val="21"/>
                <w:szCs w:val="21"/>
              </w:rPr>
              <w:t>；</w:t>
            </w:r>
          </w:p>
          <w:p w14:paraId="4A3E48F2">
            <w:pPr>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rFonts w:hint="eastAsia" w:eastAsia="宋体"/>
                <w:sz w:val="21"/>
                <w:szCs w:val="21"/>
                <w:lang w:eastAsia="zh-CN"/>
              </w:rPr>
            </w:pPr>
            <w:r>
              <w:rPr>
                <w:sz w:val="21"/>
                <w:szCs w:val="21"/>
              </w:rPr>
              <w:t>方式</w:t>
            </w:r>
            <w:r>
              <w:rPr>
                <w:rFonts w:hint="eastAsia"/>
                <w:sz w:val="21"/>
                <w:szCs w:val="21"/>
                <w:lang w:eastAsia="zh-CN"/>
              </w:rPr>
              <w:t>：</w:t>
            </w:r>
            <w:r>
              <w:rPr>
                <w:sz w:val="21"/>
                <w:szCs w:val="21"/>
              </w:rPr>
              <w:t>按照服务要求执行</w:t>
            </w:r>
            <w:r>
              <w:rPr>
                <w:rFonts w:hint="eastAsia"/>
                <w:sz w:val="21"/>
                <w:szCs w:val="21"/>
                <w:lang w:eastAsia="zh-CN"/>
              </w:rPr>
              <w:t>。</w:t>
            </w:r>
          </w:p>
        </w:tc>
      </w:tr>
      <w:tr w14:paraId="6072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2561" w:type="dxa"/>
            <w:noWrap w:val="0"/>
            <w:vAlign w:val="center"/>
          </w:tcPr>
          <w:p w14:paraId="47718CE3">
            <w:pPr>
              <w:pStyle w:val="11"/>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sz w:val="21"/>
                <w:szCs w:val="21"/>
                <w:highlight w:val="none"/>
              </w:rPr>
            </w:pPr>
            <w:r>
              <w:rPr>
                <w:sz w:val="21"/>
                <w:szCs w:val="21"/>
                <w:highlight w:val="none"/>
              </w:rPr>
              <w:t>服务期限</w:t>
            </w:r>
          </w:p>
        </w:tc>
        <w:tc>
          <w:tcPr>
            <w:tcW w:w="5958" w:type="dxa"/>
            <w:noWrap w:val="0"/>
            <w:vAlign w:val="center"/>
          </w:tcPr>
          <w:p w14:paraId="053837B9">
            <w:pPr>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rFonts w:hint="default" w:eastAsia="宋体"/>
                <w:sz w:val="21"/>
                <w:szCs w:val="21"/>
                <w:highlight w:val="none"/>
                <w:lang w:val="en-US" w:eastAsia="zh-CN"/>
              </w:rPr>
            </w:pPr>
            <w:r>
              <w:rPr>
                <w:rFonts w:hint="default" w:eastAsia="宋体"/>
                <w:sz w:val="21"/>
                <w:szCs w:val="21"/>
                <w:highlight w:val="none"/>
                <w:lang w:val="en-US" w:eastAsia="zh-CN"/>
              </w:rPr>
              <w:t>合同签订之日起30日内完成白蚁治理，并验收合格</w:t>
            </w:r>
          </w:p>
        </w:tc>
      </w:tr>
      <w:tr w14:paraId="0218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2561" w:type="dxa"/>
            <w:noWrap w:val="0"/>
            <w:vAlign w:val="center"/>
          </w:tcPr>
          <w:p w14:paraId="21EB064C">
            <w:pPr>
              <w:pStyle w:val="11"/>
              <w:keepNext w:val="0"/>
              <w:keepLines w:val="0"/>
              <w:pageBreakBefore w:val="0"/>
              <w:widowControl w:val="0"/>
              <w:kinsoku/>
              <w:wordWrap/>
              <w:overflowPunct/>
              <w:topLinePunct w:val="0"/>
              <w:autoSpaceDE/>
              <w:autoSpaceDN/>
              <w:bidi w:val="0"/>
              <w:adjustRightInd/>
              <w:snapToGrid/>
              <w:spacing w:before="184" w:line="460" w:lineRule="exact"/>
              <w:ind w:left="0" w:right="0"/>
              <w:jc w:val="center"/>
              <w:textAlignment w:val="auto"/>
              <w:rPr>
                <w:sz w:val="21"/>
                <w:szCs w:val="21"/>
              </w:rPr>
            </w:pPr>
            <w:r>
              <w:rPr>
                <w:rFonts w:hint="eastAsia"/>
                <w:sz w:val="21"/>
                <w:szCs w:val="21"/>
                <w:lang w:eastAsia="zh-CN"/>
              </w:rPr>
              <w:t>服务</w:t>
            </w:r>
            <w:r>
              <w:rPr>
                <w:sz w:val="21"/>
                <w:szCs w:val="21"/>
              </w:rPr>
              <w:t>响应时间</w:t>
            </w:r>
          </w:p>
        </w:tc>
        <w:tc>
          <w:tcPr>
            <w:tcW w:w="5958" w:type="dxa"/>
            <w:noWrap w:val="0"/>
            <w:vAlign w:val="center"/>
          </w:tcPr>
          <w:p w14:paraId="38643D1D">
            <w:pPr>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rFonts w:hint="eastAsia" w:eastAsia="宋体"/>
                <w:sz w:val="21"/>
                <w:szCs w:val="21"/>
                <w:lang w:eastAsia="zh-CN"/>
              </w:rPr>
            </w:pPr>
            <w:r>
              <w:rPr>
                <w:sz w:val="21"/>
                <w:szCs w:val="21"/>
              </w:rPr>
              <w:t>提供</w:t>
            </w:r>
            <w:r>
              <w:rPr>
                <w:rFonts w:hint="eastAsia" w:ascii="宋体" w:hAnsi="宋体" w:eastAsia="宋体" w:cs="宋体"/>
                <w:sz w:val="21"/>
                <w:szCs w:val="21"/>
              </w:rPr>
              <w:t xml:space="preserve"> 7*24 </w:t>
            </w:r>
            <w:r>
              <w:rPr>
                <w:sz w:val="21"/>
                <w:szCs w:val="21"/>
              </w:rPr>
              <w:t>小时</w:t>
            </w:r>
            <w:r>
              <w:rPr>
                <w:rFonts w:hint="eastAsia"/>
                <w:sz w:val="21"/>
                <w:szCs w:val="21"/>
                <w:lang w:val="en-US" w:eastAsia="zh-CN"/>
              </w:rPr>
              <w:t>技术</w:t>
            </w:r>
            <w:r>
              <w:rPr>
                <w:sz w:val="21"/>
                <w:szCs w:val="21"/>
              </w:rPr>
              <w:t>服务</w:t>
            </w:r>
            <w:r>
              <w:rPr>
                <w:rFonts w:hint="eastAsia"/>
                <w:sz w:val="21"/>
                <w:szCs w:val="21"/>
                <w:lang w:eastAsia="zh-CN"/>
              </w:rPr>
              <w:t>。</w:t>
            </w:r>
          </w:p>
        </w:tc>
      </w:tr>
      <w:tr w14:paraId="6A50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7" w:hRule="atLeast"/>
          <w:jc w:val="center"/>
        </w:trPr>
        <w:tc>
          <w:tcPr>
            <w:tcW w:w="2561" w:type="dxa"/>
            <w:noWrap w:val="0"/>
            <w:vAlign w:val="center"/>
          </w:tcPr>
          <w:p w14:paraId="596FB77E">
            <w:pPr>
              <w:pStyle w:val="11"/>
              <w:keepNext w:val="0"/>
              <w:keepLines w:val="0"/>
              <w:pageBreakBefore w:val="0"/>
              <w:widowControl w:val="0"/>
              <w:kinsoku/>
              <w:wordWrap/>
              <w:overflowPunct/>
              <w:topLinePunct w:val="0"/>
              <w:autoSpaceDE/>
              <w:autoSpaceDN/>
              <w:bidi w:val="0"/>
              <w:adjustRightInd/>
              <w:snapToGrid/>
              <w:spacing w:before="1" w:line="460" w:lineRule="exact"/>
              <w:ind w:left="0" w:right="0"/>
              <w:jc w:val="center"/>
              <w:textAlignment w:val="auto"/>
              <w:rPr>
                <w:sz w:val="21"/>
                <w:szCs w:val="21"/>
                <w:highlight w:val="none"/>
              </w:rPr>
            </w:pPr>
            <w:r>
              <w:rPr>
                <w:sz w:val="21"/>
                <w:szCs w:val="21"/>
                <w:highlight w:val="none"/>
              </w:rPr>
              <w:t>合同价款支付方式</w:t>
            </w:r>
          </w:p>
          <w:p w14:paraId="3F6EDFF9">
            <w:pPr>
              <w:pStyle w:val="11"/>
              <w:keepNext w:val="0"/>
              <w:keepLines w:val="0"/>
              <w:pageBreakBefore w:val="0"/>
              <w:widowControl w:val="0"/>
              <w:kinsoku/>
              <w:wordWrap/>
              <w:overflowPunct/>
              <w:topLinePunct w:val="0"/>
              <w:autoSpaceDE/>
              <w:autoSpaceDN/>
              <w:bidi w:val="0"/>
              <w:adjustRightInd/>
              <w:snapToGrid/>
              <w:spacing w:before="1" w:line="460" w:lineRule="exact"/>
              <w:ind w:left="0" w:right="0"/>
              <w:jc w:val="center"/>
              <w:textAlignment w:val="auto"/>
              <w:rPr>
                <w:sz w:val="21"/>
                <w:szCs w:val="21"/>
                <w:highlight w:val="none"/>
              </w:rPr>
            </w:pPr>
            <w:r>
              <w:rPr>
                <w:sz w:val="21"/>
                <w:szCs w:val="21"/>
                <w:highlight w:val="none"/>
              </w:rPr>
              <w:t>和条件</w:t>
            </w:r>
          </w:p>
        </w:tc>
        <w:tc>
          <w:tcPr>
            <w:tcW w:w="5958" w:type="dxa"/>
            <w:noWrap w:val="0"/>
            <w:vAlign w:val="center"/>
          </w:tcPr>
          <w:p w14:paraId="3414688C">
            <w:pPr>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rFonts w:hint="default" w:eastAsia="宋体"/>
                <w:sz w:val="21"/>
                <w:szCs w:val="21"/>
                <w:highlight w:val="none"/>
                <w:lang w:val="en-US" w:eastAsia="zh-CN"/>
              </w:rPr>
            </w:pPr>
            <w:r>
              <w:rPr>
                <w:rFonts w:hint="eastAsia"/>
                <w:sz w:val="21"/>
                <w:szCs w:val="21"/>
                <w:highlight w:val="none"/>
                <w:lang w:val="en-US" w:eastAsia="zh-CN"/>
              </w:rPr>
              <w:t>付款方式：项目完成验收合格后付合同金额 97%，余3%为质保金,质保期（一年）满后无质量及其他经济法律纠纷无息付清余款。</w:t>
            </w:r>
          </w:p>
        </w:tc>
      </w:tr>
      <w:tr w14:paraId="35A7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2561" w:type="dxa"/>
            <w:noWrap w:val="0"/>
            <w:vAlign w:val="center"/>
          </w:tcPr>
          <w:p w14:paraId="4723F743">
            <w:pPr>
              <w:pStyle w:val="11"/>
              <w:keepNext w:val="0"/>
              <w:keepLines w:val="0"/>
              <w:pageBreakBefore w:val="0"/>
              <w:widowControl w:val="0"/>
              <w:kinsoku/>
              <w:wordWrap/>
              <w:overflowPunct/>
              <w:topLinePunct w:val="0"/>
              <w:autoSpaceDE/>
              <w:autoSpaceDN/>
              <w:bidi w:val="0"/>
              <w:adjustRightInd/>
              <w:snapToGrid/>
              <w:spacing w:before="1" w:line="460" w:lineRule="exact"/>
              <w:ind w:left="0" w:right="0"/>
              <w:jc w:val="center"/>
              <w:textAlignment w:val="auto"/>
              <w:rPr>
                <w:rFonts w:hint="eastAsia" w:eastAsia="宋体"/>
                <w:sz w:val="21"/>
                <w:szCs w:val="21"/>
                <w:highlight w:val="none"/>
                <w:lang w:eastAsia="zh-CN"/>
              </w:rPr>
            </w:pPr>
            <w:r>
              <w:rPr>
                <w:rFonts w:hint="eastAsia"/>
                <w:sz w:val="21"/>
                <w:szCs w:val="21"/>
                <w:highlight w:val="none"/>
                <w:lang w:eastAsia="zh-CN"/>
              </w:rPr>
              <w:t>结算方式</w:t>
            </w:r>
          </w:p>
        </w:tc>
        <w:tc>
          <w:tcPr>
            <w:tcW w:w="5958" w:type="dxa"/>
            <w:noWrap w:val="0"/>
            <w:vAlign w:val="center"/>
          </w:tcPr>
          <w:p w14:paraId="1791B873">
            <w:pPr>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rFonts w:hint="eastAsia" w:eastAsia="宋体"/>
                <w:sz w:val="21"/>
                <w:szCs w:val="21"/>
                <w:highlight w:val="none"/>
                <w:lang w:eastAsia="zh-CN"/>
              </w:rPr>
            </w:pPr>
            <w:r>
              <w:rPr>
                <w:rFonts w:hint="eastAsia"/>
                <w:sz w:val="21"/>
                <w:szCs w:val="21"/>
                <w:highlight w:val="none"/>
                <w:lang w:eastAsia="zh-CN"/>
              </w:rPr>
              <w:t>据实结算。</w:t>
            </w:r>
          </w:p>
        </w:tc>
      </w:tr>
    </w:tbl>
    <w:p w14:paraId="69D35F35">
      <w:pPr>
        <w:rPr>
          <w:rFonts w:hint="eastAsia" w:ascii="宋体" w:hAnsi="宋体" w:eastAsia="宋体" w:cs="宋体"/>
          <w:b/>
          <w:bCs/>
          <w:color w:val="auto"/>
          <w:sz w:val="21"/>
          <w:szCs w:val="21"/>
        </w:rPr>
      </w:pPr>
    </w:p>
    <w:p w14:paraId="0D483DC3">
      <w:pPr>
        <w:pStyle w:val="10"/>
        <w:spacing w:line="360" w:lineRule="auto"/>
        <w:rPr>
          <w:rFonts w:hint="eastAsia" w:ascii="宋体" w:hAnsi="宋体" w:eastAsia="宋体" w:cs="宋体"/>
          <w:b/>
          <w:bCs/>
          <w:color w:val="000000"/>
          <w:kern w:val="2"/>
          <w:sz w:val="24"/>
          <w:szCs w:val="24"/>
          <w:lang w:val="en-US" w:eastAsia="zh-CN"/>
        </w:rPr>
      </w:pPr>
    </w:p>
    <w:p w14:paraId="4B480E8F">
      <w:pPr>
        <w:pStyle w:val="10"/>
        <w:spacing w:line="360" w:lineRule="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二、踏勘：不组织，自行踏勘。</w:t>
      </w:r>
    </w:p>
    <w:p w14:paraId="52F5E2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EzMWZjN2EzZTJmMTJhNzhhYjg3NDJmNDIzYjkifQ=="/>
  </w:docVars>
  <w:rsids>
    <w:rsidRoot w:val="24B91781"/>
    <w:rsid w:val="24B9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next w:val="4"/>
    <w:uiPriority w:val="0"/>
    <w:pPr>
      <w:spacing w:after="120"/>
      <w:ind w:left="420" w:leftChars="200"/>
    </w:pPr>
  </w:style>
  <w:style w:type="paragraph" w:styleId="4">
    <w:name w:val="Body Text Indent 2"/>
    <w:basedOn w:val="1"/>
    <w:next w:val="1"/>
    <w:qFormat/>
    <w:uiPriority w:val="0"/>
    <w:pPr>
      <w:spacing w:after="120" w:line="480" w:lineRule="auto"/>
      <w:ind w:left="420" w:leftChars="200"/>
    </w:pPr>
  </w:style>
  <w:style w:type="paragraph" w:styleId="5">
    <w:name w:val="Body Text First Indent 2"/>
    <w:basedOn w:val="3"/>
    <w:next w:val="1"/>
    <w:uiPriority w:val="0"/>
    <w:pPr>
      <w:widowControl/>
      <w:spacing w:after="312" w:afterLines="100" w:line="360" w:lineRule="auto"/>
      <w:ind w:left="200" w:firstLine="210" w:firstLineChars="200"/>
      <w:jc w:val="left"/>
    </w:pPr>
    <w:rPr>
      <w:kern w:val="28"/>
      <w:sz w:val="24"/>
      <w:lang w:val="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2"/>
    <w:basedOn w:val="1"/>
    <w:qFormat/>
    <w:uiPriority w:val="0"/>
    <w:pPr>
      <w:ind w:firstLine="420" w:firstLineChars="200"/>
    </w:pPr>
    <w:rPr>
      <w:rFonts w:ascii="Calibri" w:hAnsi="Calibri"/>
      <w:szCs w:val="22"/>
    </w:rPr>
  </w:style>
  <w:style w:type="paragraph" w:customStyle="1" w:styleId="10">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1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2024-10-30T03:28:00Z</dcterms:created>
  <dc:creator> 梁小肥 </dc:creator>
  <cp:lastModifiedBy> 梁小肥 </cp:lastModifiedBy>
  <dcterms:modified xsi:type="dcterms:W3CDTF">2024-10-30T03:30:06Z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02CE1C684AE04BBA82E2CF56407EF2B0_11</vt:lpwstr>
  </property>
</Properties>
</file>