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2EEF4">
      <w:pPr>
        <w:ind w:firstLine="420" w:firstLineChars="200"/>
        <w:rPr>
          <w:rFonts w:hint="eastAsia"/>
        </w:rPr>
      </w:pPr>
    </w:p>
    <w:p w14:paraId="0D6EA85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需本地化服务，请注意投标公司需要有协会资质证，操作人员要有从业资格证、健康证、安全培训证、农药56学时培训证等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A63C2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按每月入园消杀防控，苍蝇蚊虫、蚂蚁、老鼠、蟑螂、马蜂、梅雨季节大环境消杀等。如遇到特殊情况需要立即配合园内处理。</w:t>
      </w:r>
    </w:p>
    <w:p w14:paraId="4BDF71A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1.本项目要求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上门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，投标供应商需全部满足核心参数要求，产品检测质量合格有相关资质证书和质检报告。2.投标商必须上传加盖公章营业执照复印件、身份证复印件、完整的报价清单(写明名称、品牌、规格型号、单价及小计等)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3.该项目需本地企业,如未提供有关证明视为无效报价。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.报价包含税费、产品费、人工费等以及不可预见的所有费用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.为保证售后服务承诺质量，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如有特殊需要处理的相关病媒生物事项</w:t>
      </w:r>
      <w:r>
        <w:rPr>
          <w:rFonts w:hint="eastAsia" w:ascii="仿宋" w:hAnsi="仿宋" w:eastAsia="仿宋" w:cs="仿宋"/>
          <w:sz w:val="32"/>
          <w:szCs w:val="32"/>
        </w:rPr>
        <w:t>2小时内上门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本次项目采购的付款需中标人全权垫付所有款项，待项目施工完毕目经相关单位相关部门验收确认合格后，按流程向相关支付部门申请拨付，付款时间180个工作日以上，以我单位上级主管部门拨付款时间为准，我单位不接受任何催款行为，不能满足此条款的供应商勿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117A"/>
    <w:rsid w:val="1AED117A"/>
    <w:rsid w:val="61E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Calibri" w:hAnsi="Calibri" w:eastAsia="宋体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2025-01-07T03:04:00Z</dcterms:created>
  <dc:creator>XH~²⁰¹⁷</dc:creator>
  <cp:lastModifiedBy>XH~²⁰¹⁷</cp:lastModifiedBy>
  <dcterms:modified xsi:type="dcterms:W3CDTF">2025-01-07T03:15:55Z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B0BAC2DBE4A84C36975B13E63C3C9A35_11</vt:lpwstr>
  </property>
  <property fmtid="{D5CDD505-2E9C-101B-9397-08002B2CF9AE}" pid="4" name="KSOTemplateDocerSaveRecord">
    <vt:lpwstr>eyJoZGlkIjoiZTIxMzI5Mzc3MWM2YzQ5YTJlYWM5ODQ4MDAzYmYxZmYiLCJ1c2VySWQiOiIzNjk2MjA0NDYifQ==</vt:lpwstr>
  </property>
</Properties>
</file>