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F0D" w:rsidRDefault="00675B5F" w:rsidP="004F6FEC">
      <w:pPr>
        <w:adjustRightInd w:val="0"/>
        <w:snapToGrid w:val="0"/>
        <w:spacing w:line="360" w:lineRule="auto"/>
        <w:jc w:val="center"/>
        <w:rPr>
          <w:rFonts w:ascii="黑体" w:eastAsia="黑体" w:hAnsi="黑体"/>
          <w:b/>
          <w:sz w:val="32"/>
          <w:szCs w:val="32"/>
        </w:rPr>
      </w:pPr>
      <w:r>
        <w:rPr>
          <w:rFonts w:ascii="黑体" w:eastAsia="黑体" w:hAnsi="黑体" w:hint="eastAsia"/>
          <w:b/>
          <w:sz w:val="32"/>
          <w:szCs w:val="32"/>
        </w:rPr>
        <w:t>醴陵市城区公共环境除四害项目</w:t>
      </w:r>
    </w:p>
    <w:p w:rsidR="004F6FEC" w:rsidRDefault="004F6FEC" w:rsidP="004F6FEC">
      <w:pPr>
        <w:adjustRightInd w:val="0"/>
        <w:snapToGrid w:val="0"/>
        <w:spacing w:line="360" w:lineRule="auto"/>
        <w:jc w:val="center"/>
        <w:rPr>
          <w:rFonts w:ascii="黑体" w:eastAsia="黑体" w:hAnsi="黑体"/>
          <w:b/>
          <w:sz w:val="32"/>
          <w:szCs w:val="32"/>
        </w:rPr>
      </w:pPr>
      <w:r>
        <w:rPr>
          <w:rFonts w:ascii="黑体" w:eastAsia="黑体" w:hAnsi="黑体" w:hint="eastAsia"/>
          <w:b/>
          <w:sz w:val="32"/>
          <w:szCs w:val="32"/>
        </w:rPr>
        <w:t>竞争性谈判邀请公告</w:t>
      </w:r>
    </w:p>
    <w:p w:rsidR="004F6FEC" w:rsidRDefault="00C35478" w:rsidP="00394551">
      <w:pPr>
        <w:adjustRightInd w:val="0"/>
        <w:snapToGrid w:val="0"/>
        <w:spacing w:beforeLines="50" w:line="360" w:lineRule="auto"/>
        <w:ind w:firstLineChars="200" w:firstLine="420"/>
        <w:rPr>
          <w:rFonts w:ascii="宋体" w:hAnsi="宋体"/>
          <w:szCs w:val="21"/>
        </w:rPr>
      </w:pPr>
      <w:r w:rsidRPr="009D4322">
        <w:rPr>
          <w:rFonts w:ascii="宋体" w:hAnsi="宋体" w:hint="eastAsia"/>
          <w:bCs/>
          <w:iCs/>
          <w:u w:val="single"/>
        </w:rPr>
        <w:t>醴陵市爱国卫生服务中心</w:t>
      </w:r>
      <w:r w:rsidR="004F6FEC" w:rsidRPr="009D4322">
        <w:rPr>
          <w:rFonts w:ascii="宋体" w:hAnsi="宋体" w:hint="eastAsia"/>
          <w:szCs w:val="21"/>
        </w:rPr>
        <w:t>的</w:t>
      </w:r>
      <w:r w:rsidR="00675B5F" w:rsidRPr="009D4322">
        <w:rPr>
          <w:rFonts w:ascii="宋体" w:hAnsi="宋体" w:hint="eastAsia"/>
          <w:szCs w:val="21"/>
          <w:u w:val="single"/>
        </w:rPr>
        <w:t>醴陵</w:t>
      </w:r>
      <w:r w:rsidR="00675B5F">
        <w:rPr>
          <w:rFonts w:ascii="宋体" w:hAnsi="宋体" w:hint="eastAsia"/>
          <w:szCs w:val="21"/>
          <w:u w:val="single"/>
        </w:rPr>
        <w:t>市城区公共环境除四害项目</w:t>
      </w:r>
      <w:r w:rsidR="00EF207A">
        <w:rPr>
          <w:rFonts w:ascii="宋体" w:hAnsi="宋体" w:hint="eastAsia"/>
          <w:szCs w:val="21"/>
          <w:u w:val="single"/>
        </w:rPr>
        <w:t xml:space="preserve"> </w:t>
      </w:r>
      <w:r w:rsidR="004F6FEC">
        <w:rPr>
          <w:rFonts w:ascii="宋体" w:hAnsi="宋体" w:hint="eastAsia"/>
          <w:szCs w:val="21"/>
        </w:rPr>
        <w:t>进行竞争性谈判采购，现采用发布公告方式，邀请符合资格条件的供应商</w:t>
      </w:r>
      <w:r w:rsidR="004F6FEC">
        <w:rPr>
          <w:rFonts w:ascii="宋体" w:hAnsi="宋体" w:cs="宋体" w:hint="eastAsia"/>
          <w:szCs w:val="21"/>
        </w:rPr>
        <w:t>提</w:t>
      </w:r>
      <w:r w:rsidR="004F6FEC">
        <w:rPr>
          <w:rFonts w:ascii="宋体" w:hAnsi="宋体" w:hint="eastAsia"/>
          <w:szCs w:val="21"/>
        </w:rPr>
        <w:t>交证明材料</w:t>
      </w:r>
      <w:r w:rsidR="004F6FEC">
        <w:rPr>
          <w:rFonts w:ascii="宋体" w:hAnsi="宋体" w:cs="宋体" w:hint="eastAsia"/>
          <w:szCs w:val="21"/>
        </w:rPr>
        <w:t>参与资格</w:t>
      </w:r>
      <w:r w:rsidR="004F6FEC">
        <w:rPr>
          <w:rFonts w:ascii="宋体" w:hAnsi="宋体" w:hint="eastAsia"/>
          <w:szCs w:val="21"/>
        </w:rPr>
        <w:t>审查活动。</w:t>
      </w:r>
    </w:p>
    <w:p w:rsidR="004F6FEC" w:rsidRDefault="004F6FEC" w:rsidP="00394551">
      <w:pPr>
        <w:keepNext/>
        <w:keepLines/>
        <w:adjustRightInd w:val="0"/>
        <w:snapToGrid w:val="0"/>
        <w:spacing w:beforeLines="50" w:line="360" w:lineRule="auto"/>
        <w:outlineLvl w:val="1"/>
        <w:rPr>
          <w:rFonts w:ascii="黑体" w:eastAsia="黑体" w:hAnsi="黑体"/>
          <w:b/>
          <w:bCs/>
          <w:sz w:val="24"/>
          <w:szCs w:val="32"/>
        </w:rPr>
      </w:pPr>
      <w:bookmarkStart w:id="0" w:name="_Toc31599"/>
      <w:bookmarkStart w:id="1" w:name="_Toc22657511"/>
      <w:bookmarkStart w:id="2" w:name="_Toc110606572"/>
      <w:bookmarkStart w:id="3" w:name="_Toc16639"/>
      <w:r>
        <w:rPr>
          <w:rFonts w:ascii="黑体" w:eastAsia="黑体" w:hAnsi="黑体" w:hint="eastAsia"/>
          <w:b/>
          <w:bCs/>
          <w:sz w:val="24"/>
          <w:szCs w:val="32"/>
        </w:rPr>
        <w:t>一、项目概况</w:t>
      </w:r>
      <w:bookmarkEnd w:id="0"/>
      <w:bookmarkEnd w:id="1"/>
      <w:bookmarkEnd w:id="2"/>
      <w:bookmarkEnd w:id="3"/>
    </w:p>
    <w:p w:rsidR="004F6FEC" w:rsidRDefault="004F6FEC" w:rsidP="004F6FEC">
      <w:pPr>
        <w:adjustRightInd w:val="0"/>
        <w:snapToGrid w:val="0"/>
        <w:spacing w:line="360" w:lineRule="auto"/>
        <w:ind w:firstLineChars="200" w:firstLine="420"/>
        <w:rPr>
          <w:rFonts w:ascii="宋体" w:hAnsi="宋体"/>
          <w:szCs w:val="21"/>
        </w:rPr>
      </w:pPr>
      <w:bookmarkStart w:id="4" w:name="_Toc22657512"/>
      <w:r>
        <w:rPr>
          <w:rFonts w:ascii="宋体" w:hAnsi="宋体" w:hint="eastAsia"/>
          <w:szCs w:val="21"/>
        </w:rPr>
        <w:t>1、采购项目名称：</w:t>
      </w:r>
      <w:r w:rsidR="00675B5F">
        <w:rPr>
          <w:rFonts w:ascii="宋体" w:hAnsi="宋体" w:hint="eastAsia"/>
          <w:szCs w:val="21"/>
          <w:u w:val="single"/>
        </w:rPr>
        <w:t>醴陵市城区公共环境除四害项目</w:t>
      </w:r>
    </w:p>
    <w:p w:rsidR="004F6FEC" w:rsidRPr="004B24E5" w:rsidRDefault="004F6FEC" w:rsidP="004F6FEC">
      <w:pPr>
        <w:adjustRightInd w:val="0"/>
        <w:snapToGrid w:val="0"/>
        <w:spacing w:line="360" w:lineRule="auto"/>
        <w:ind w:firstLineChars="200" w:firstLine="420"/>
        <w:rPr>
          <w:rFonts w:ascii="宋体" w:hAnsi="宋体"/>
          <w:color w:val="FF0000"/>
          <w:szCs w:val="21"/>
        </w:rPr>
      </w:pPr>
      <w:r>
        <w:rPr>
          <w:rFonts w:ascii="宋体" w:hAnsi="宋体" w:hint="eastAsia"/>
          <w:szCs w:val="21"/>
        </w:rPr>
        <w:t>2、政府采购计划编</w:t>
      </w:r>
      <w:r w:rsidRPr="000538D8">
        <w:rPr>
          <w:rFonts w:ascii="宋体" w:hAnsi="宋体" w:hint="eastAsia"/>
          <w:szCs w:val="21"/>
        </w:rPr>
        <w:t>号：</w:t>
      </w:r>
      <w:r w:rsidR="00447A71">
        <w:rPr>
          <w:rFonts w:ascii="宋体" w:hAnsi="宋体" w:hint="eastAsia"/>
          <w:bCs/>
          <w:szCs w:val="21"/>
          <w:u w:val="single"/>
        </w:rPr>
        <w:t>醴财采计【2025】00036号</w:t>
      </w:r>
    </w:p>
    <w:p w:rsidR="004F6FEC" w:rsidRPr="009D4322" w:rsidRDefault="004F6FEC" w:rsidP="004F6FEC">
      <w:pPr>
        <w:adjustRightInd w:val="0"/>
        <w:snapToGrid w:val="0"/>
        <w:spacing w:line="360" w:lineRule="auto"/>
        <w:ind w:firstLineChars="200" w:firstLine="420"/>
        <w:rPr>
          <w:rFonts w:ascii="宋体" w:hAnsi="宋体"/>
          <w:i/>
          <w:szCs w:val="21"/>
        </w:rPr>
      </w:pPr>
      <w:r w:rsidRPr="009D4322">
        <w:rPr>
          <w:rFonts w:ascii="宋体" w:hAnsi="宋体" w:hint="eastAsia"/>
          <w:szCs w:val="21"/>
        </w:rPr>
        <w:t>3、委托代理编号：</w:t>
      </w:r>
      <w:r w:rsidR="005B30DA" w:rsidRPr="009D4322">
        <w:rPr>
          <w:rFonts w:ascii="宋体" w:hAnsi="宋体" w:hint="eastAsia"/>
          <w:bCs/>
          <w:szCs w:val="21"/>
          <w:u w:val="single"/>
        </w:rPr>
        <w:t xml:space="preserve">SZQL-LL-2025-006 </w:t>
      </w:r>
    </w:p>
    <w:p w:rsidR="004F6FEC" w:rsidRPr="006401B6" w:rsidRDefault="004F6FEC" w:rsidP="006401B6">
      <w:pPr>
        <w:adjustRightInd w:val="0"/>
        <w:snapToGrid w:val="0"/>
        <w:spacing w:line="360" w:lineRule="auto"/>
        <w:ind w:firstLineChars="200" w:firstLine="420"/>
        <w:rPr>
          <w:bCs/>
        </w:rPr>
      </w:pPr>
      <w:r>
        <w:rPr>
          <w:rFonts w:ascii="宋体" w:hAnsi="宋体" w:hint="eastAsia"/>
          <w:bCs/>
          <w:szCs w:val="21"/>
        </w:rPr>
        <w:t>4、采购项目</w:t>
      </w:r>
      <w:r w:rsidRPr="00E63D29">
        <w:rPr>
          <w:rFonts w:ascii="宋体" w:hAnsi="宋体" w:hint="eastAsia"/>
          <w:bCs/>
          <w:szCs w:val="21"/>
        </w:rPr>
        <w:t>预算：</w:t>
      </w:r>
      <w:r w:rsidR="006401B6" w:rsidRPr="006401B6">
        <w:rPr>
          <w:rFonts w:hint="eastAsia"/>
          <w:bCs/>
        </w:rPr>
        <w:t>1000000.00</w:t>
      </w:r>
      <w:r w:rsidR="006401B6" w:rsidRPr="006401B6">
        <w:rPr>
          <w:rFonts w:hint="eastAsia"/>
          <w:bCs/>
        </w:rPr>
        <w:t>元</w:t>
      </w:r>
      <w:r w:rsidR="006401B6" w:rsidRPr="006401B6">
        <w:rPr>
          <w:rFonts w:hint="eastAsia"/>
          <w:bCs/>
        </w:rPr>
        <w:t>(</w:t>
      </w:r>
      <w:r w:rsidR="006401B6" w:rsidRPr="006401B6">
        <w:rPr>
          <w:rFonts w:hint="eastAsia"/>
          <w:bCs/>
        </w:rPr>
        <w:t>第一包：</w:t>
      </w:r>
      <w:r w:rsidR="006401B6" w:rsidRPr="006401B6">
        <w:rPr>
          <w:rFonts w:hint="eastAsia"/>
          <w:bCs/>
        </w:rPr>
        <w:t>16.8</w:t>
      </w:r>
      <w:r w:rsidR="006401B6" w:rsidRPr="006401B6">
        <w:rPr>
          <w:rFonts w:hint="eastAsia"/>
          <w:bCs/>
        </w:rPr>
        <w:t>万元、第二包</w:t>
      </w:r>
      <w:r w:rsidR="006401B6" w:rsidRPr="006401B6">
        <w:rPr>
          <w:rFonts w:hint="eastAsia"/>
          <w:bCs/>
        </w:rPr>
        <w:t>16.8</w:t>
      </w:r>
      <w:r w:rsidR="006401B6" w:rsidRPr="006401B6">
        <w:rPr>
          <w:rFonts w:hint="eastAsia"/>
          <w:bCs/>
        </w:rPr>
        <w:t>万元、第三包</w:t>
      </w:r>
      <w:r w:rsidR="006401B6" w:rsidRPr="006401B6">
        <w:rPr>
          <w:rFonts w:hint="eastAsia"/>
          <w:bCs/>
        </w:rPr>
        <w:t>16.6</w:t>
      </w:r>
      <w:r w:rsidR="006401B6" w:rsidRPr="006401B6">
        <w:rPr>
          <w:rFonts w:hint="eastAsia"/>
          <w:bCs/>
        </w:rPr>
        <w:t>万元、第四包</w:t>
      </w:r>
      <w:r w:rsidR="006401B6" w:rsidRPr="006401B6">
        <w:rPr>
          <w:rFonts w:hint="eastAsia"/>
          <w:bCs/>
        </w:rPr>
        <w:t>16.6</w:t>
      </w:r>
      <w:r w:rsidR="006401B6" w:rsidRPr="006401B6">
        <w:rPr>
          <w:rFonts w:hint="eastAsia"/>
          <w:bCs/>
        </w:rPr>
        <w:t>万元、第五包</w:t>
      </w:r>
      <w:r w:rsidR="006401B6" w:rsidRPr="006401B6">
        <w:rPr>
          <w:rFonts w:hint="eastAsia"/>
          <w:bCs/>
        </w:rPr>
        <w:t>16.6</w:t>
      </w:r>
      <w:r w:rsidR="006401B6" w:rsidRPr="006401B6">
        <w:rPr>
          <w:rFonts w:hint="eastAsia"/>
          <w:bCs/>
        </w:rPr>
        <w:t>万元、第六包</w:t>
      </w:r>
      <w:r w:rsidR="006401B6" w:rsidRPr="006401B6">
        <w:rPr>
          <w:rFonts w:hint="eastAsia"/>
          <w:bCs/>
        </w:rPr>
        <w:t>16.6</w:t>
      </w:r>
      <w:r w:rsidR="006401B6" w:rsidRPr="006401B6">
        <w:rPr>
          <w:rFonts w:hint="eastAsia"/>
          <w:bCs/>
        </w:rPr>
        <w:t>万元</w:t>
      </w:r>
      <w:r w:rsidR="006401B6" w:rsidRPr="006401B6">
        <w:rPr>
          <w:rFonts w:hint="eastAsia"/>
          <w:bCs/>
        </w:rPr>
        <w:t>)</w:t>
      </w:r>
    </w:p>
    <w:p w:rsidR="004F6FEC" w:rsidRDefault="004F6FEC" w:rsidP="004F6FEC">
      <w:pPr>
        <w:adjustRightInd w:val="0"/>
        <w:snapToGrid w:val="0"/>
        <w:spacing w:line="360" w:lineRule="auto"/>
        <w:ind w:firstLineChars="300" w:firstLine="630"/>
        <w:rPr>
          <w:rFonts w:ascii="宋体" w:hAnsi="宋体"/>
          <w:bCs/>
          <w:szCs w:val="21"/>
          <w:u w:val="single"/>
        </w:rPr>
      </w:pPr>
      <w:r>
        <w:rPr>
          <w:rFonts w:ascii="宋体" w:hAnsi="宋体" w:hint="eastAsia"/>
          <w:iCs/>
          <w:szCs w:val="21"/>
        </w:rPr>
        <w:sym w:font="Wingdings" w:char="00A8"/>
      </w:r>
      <w:r>
        <w:rPr>
          <w:rFonts w:ascii="宋体" w:hAnsi="宋体" w:hint="eastAsia"/>
          <w:iCs/>
          <w:szCs w:val="21"/>
        </w:rPr>
        <w:t>支持</w:t>
      </w:r>
      <w:r>
        <w:rPr>
          <w:rFonts w:ascii="宋体" w:hAnsi="宋体" w:hint="eastAsia"/>
          <w:bCs/>
          <w:szCs w:val="21"/>
        </w:rPr>
        <w:t>预付款，预付比例：</w:t>
      </w:r>
      <w:r>
        <w:rPr>
          <w:rFonts w:ascii="宋体" w:hAnsi="宋体" w:hint="eastAsia"/>
          <w:bCs/>
          <w:szCs w:val="21"/>
          <w:u w:val="single"/>
        </w:rPr>
        <w:t xml:space="preserve">  </w:t>
      </w:r>
      <w:r w:rsidR="002B1C0F">
        <w:rPr>
          <w:rFonts w:ascii="宋体" w:hAnsi="宋体" w:hint="eastAsia"/>
          <w:bCs/>
          <w:szCs w:val="21"/>
          <w:u w:val="single"/>
        </w:rPr>
        <w:t>/</w:t>
      </w:r>
      <w:r>
        <w:rPr>
          <w:rFonts w:ascii="宋体" w:hAnsi="宋体" w:hint="eastAsia"/>
          <w:bCs/>
          <w:szCs w:val="21"/>
          <w:u w:val="single"/>
        </w:rPr>
        <w:t xml:space="preserve">   </w:t>
      </w:r>
    </w:p>
    <w:p w:rsidR="004F6FEC" w:rsidRDefault="004F6FEC" w:rsidP="004F6FEC">
      <w:pPr>
        <w:adjustRightInd w:val="0"/>
        <w:snapToGrid w:val="0"/>
        <w:spacing w:line="360" w:lineRule="auto"/>
        <w:ind w:firstLineChars="200" w:firstLine="420"/>
        <w:rPr>
          <w:rFonts w:ascii="宋体" w:hAnsi="宋体"/>
          <w:szCs w:val="21"/>
          <w:u w:val="single"/>
        </w:rPr>
      </w:pPr>
      <w:r>
        <w:rPr>
          <w:rFonts w:ascii="宋体" w:hAnsi="宋体" w:hint="eastAsia"/>
          <w:bCs/>
          <w:szCs w:val="21"/>
        </w:rPr>
        <w:t>5、本项目</w:t>
      </w:r>
      <w:r>
        <w:rPr>
          <w:rFonts w:ascii="宋体" w:hAnsi="宋体" w:hint="eastAsia"/>
          <w:szCs w:val="21"/>
        </w:rPr>
        <w:t>对应的中小企业划分标准所属行业：</w:t>
      </w:r>
      <w:r w:rsidR="00BC2CBB" w:rsidRPr="009E258F">
        <w:rPr>
          <w:rFonts w:ascii="宋体" w:hAnsi="宋体" w:hint="eastAsia"/>
          <w:b/>
          <w:szCs w:val="21"/>
          <w:u w:val="single"/>
        </w:rPr>
        <w:t>其他未列明行业</w:t>
      </w:r>
    </w:p>
    <w:p w:rsidR="004F6FEC" w:rsidRDefault="004F6FEC" w:rsidP="004F6FEC">
      <w:pPr>
        <w:adjustRightInd w:val="0"/>
        <w:snapToGrid w:val="0"/>
        <w:spacing w:line="360" w:lineRule="auto"/>
        <w:ind w:firstLineChars="200" w:firstLine="420"/>
        <w:rPr>
          <w:rFonts w:ascii="宋体" w:hAnsi="宋体"/>
          <w:bCs/>
          <w:szCs w:val="21"/>
          <w:u w:val="single"/>
        </w:rPr>
      </w:pPr>
      <w:r>
        <w:rPr>
          <w:rFonts w:ascii="宋体" w:hAnsi="宋体" w:hint="eastAsia"/>
          <w:bCs/>
          <w:szCs w:val="21"/>
        </w:rPr>
        <w:t>6、合同定价方式：</w:t>
      </w:r>
      <w:r w:rsidR="00BC2CBB">
        <w:rPr>
          <w:rFonts w:ascii="宋体" w:hAnsi="宋体" w:cs="宋体" w:hint="eastAsia"/>
        </w:rPr>
        <w:t>■</w:t>
      </w:r>
      <w:r>
        <w:rPr>
          <w:rFonts w:ascii="宋体" w:hAnsi="宋体" w:hint="eastAsia"/>
          <w:iCs/>
          <w:szCs w:val="21"/>
        </w:rPr>
        <w:t>固定总价</w:t>
      </w:r>
      <w:r w:rsidR="00BC2CBB">
        <w:rPr>
          <w:rFonts w:ascii="宋体" w:hAnsi="宋体" w:hint="eastAsia"/>
          <w:iCs/>
          <w:szCs w:val="21"/>
        </w:rPr>
        <w:t xml:space="preserve"> </w:t>
      </w:r>
      <w:r w:rsidR="00BC2CBB">
        <w:rPr>
          <w:rFonts w:ascii="宋体" w:hAnsi="宋体" w:hint="eastAsia"/>
          <w:iCs/>
          <w:szCs w:val="21"/>
        </w:rPr>
        <w:sym w:font="Wingdings" w:char="00A8"/>
      </w:r>
      <w:r>
        <w:rPr>
          <w:rFonts w:ascii="宋体" w:hAnsi="宋体" w:hint="eastAsia"/>
          <w:iCs/>
          <w:szCs w:val="21"/>
        </w:rPr>
        <w:t xml:space="preserve">固定单价 </w:t>
      </w:r>
      <w:r>
        <w:rPr>
          <w:rFonts w:ascii="宋体" w:hAnsi="宋体" w:hint="eastAsia"/>
          <w:iCs/>
          <w:szCs w:val="21"/>
        </w:rPr>
        <w:sym w:font="Wingdings" w:char="00A8"/>
      </w:r>
      <w:r>
        <w:rPr>
          <w:rFonts w:ascii="宋体" w:hAnsi="宋体" w:hint="eastAsia"/>
          <w:iCs/>
          <w:szCs w:val="21"/>
        </w:rPr>
        <w:t xml:space="preserve">成本补偿 </w:t>
      </w:r>
      <w:r>
        <w:rPr>
          <w:rFonts w:ascii="宋体" w:hAnsi="宋体" w:hint="eastAsia"/>
          <w:iCs/>
          <w:szCs w:val="21"/>
        </w:rPr>
        <w:sym w:font="Wingdings" w:char="00A8"/>
      </w:r>
      <w:r>
        <w:rPr>
          <w:rFonts w:ascii="宋体" w:hAnsi="宋体" w:hint="eastAsia"/>
          <w:iCs/>
          <w:szCs w:val="21"/>
        </w:rPr>
        <w:t>绩效激励</w:t>
      </w:r>
    </w:p>
    <w:p w:rsidR="004F6FEC" w:rsidRDefault="004F6FEC" w:rsidP="004F6FEC">
      <w:pPr>
        <w:adjustRightInd w:val="0"/>
        <w:snapToGrid w:val="0"/>
        <w:spacing w:line="360" w:lineRule="auto"/>
        <w:ind w:firstLineChars="200" w:firstLine="420"/>
        <w:rPr>
          <w:rFonts w:ascii="宋体" w:hAnsi="宋体"/>
          <w:bCs/>
          <w:szCs w:val="21"/>
          <w:u w:val="single"/>
        </w:rPr>
      </w:pPr>
      <w:r>
        <w:rPr>
          <w:rFonts w:ascii="宋体" w:hAnsi="宋体" w:hint="eastAsia"/>
          <w:bCs/>
          <w:szCs w:val="21"/>
        </w:rPr>
        <w:t>7、合同履行期限：</w:t>
      </w:r>
      <w:r w:rsidR="00E264D0" w:rsidRPr="0000710A">
        <w:rPr>
          <w:rFonts w:ascii="宋体" w:hAnsi="宋体" w:cs="宋体" w:hint="eastAsia"/>
          <w:kern w:val="0"/>
          <w:szCs w:val="21"/>
          <w:u w:val="single"/>
        </w:rPr>
        <w:t>二年</w:t>
      </w:r>
    </w:p>
    <w:p w:rsidR="004F6FEC" w:rsidRDefault="004F6FEC" w:rsidP="004F6FEC">
      <w:pPr>
        <w:pStyle w:val="1"/>
      </w:pPr>
      <w:r>
        <w:rPr>
          <w:rFonts w:ascii="宋体" w:hAnsi="宋体" w:hint="eastAsia"/>
          <w:bCs/>
        </w:rPr>
        <w:t>8、</w:t>
      </w:r>
      <w:r>
        <w:rPr>
          <w:rFonts w:hint="eastAsia"/>
        </w:rPr>
        <w:t>本项目分阶段要求供应商提供以下保证：</w:t>
      </w:r>
    </w:p>
    <w:p w:rsidR="004F6FEC" w:rsidRDefault="002763F8" w:rsidP="004F6FEC">
      <w:pPr>
        <w:pStyle w:val="1"/>
        <w:spacing w:line="360" w:lineRule="auto"/>
        <w:rPr>
          <w:rFonts w:ascii="宋体" w:hAnsi="宋体"/>
          <w:iCs/>
        </w:rPr>
      </w:pPr>
      <w:r>
        <w:rPr>
          <w:rFonts w:ascii="宋体" w:hAnsi="宋体" w:hint="eastAsia"/>
          <w:iCs/>
        </w:rPr>
        <w:sym w:font="Wingdings" w:char="00A8"/>
      </w:r>
      <w:r w:rsidR="004F6FEC">
        <w:rPr>
          <w:rFonts w:ascii="宋体" w:hAnsi="宋体" w:hint="eastAsia"/>
        </w:rPr>
        <w:t>谈判保证金：</w:t>
      </w:r>
      <w:r w:rsidR="004F6FEC">
        <w:rPr>
          <w:rFonts w:ascii="宋体" w:hAnsi="宋体" w:hint="eastAsia"/>
          <w:iCs/>
        </w:rPr>
        <w:t>采购项目预算</w:t>
      </w:r>
      <w:r w:rsidR="004F6FEC" w:rsidRPr="00E91D6C">
        <w:rPr>
          <w:rFonts w:ascii="宋体" w:hAnsi="宋体" w:hint="eastAsia"/>
          <w:iCs/>
        </w:rPr>
        <w:t>的</w:t>
      </w:r>
      <w:r w:rsidR="004F6FEC" w:rsidRPr="00E91D6C">
        <w:rPr>
          <w:rFonts w:ascii="宋体" w:hAnsi="宋体" w:hint="eastAsia"/>
          <w:iCs/>
          <w:u w:val="single"/>
        </w:rPr>
        <w:t xml:space="preserve">  </w:t>
      </w:r>
      <w:r w:rsidRPr="00E91D6C">
        <w:rPr>
          <w:rFonts w:ascii="宋体" w:hAnsi="宋体" w:cs="宋体" w:hint="eastAsia"/>
          <w:kern w:val="0"/>
          <w:u w:val="single"/>
        </w:rPr>
        <w:t>/</w:t>
      </w:r>
      <w:r w:rsidR="004F6FEC" w:rsidRPr="00E91D6C">
        <w:rPr>
          <w:rFonts w:ascii="宋体" w:hAnsi="宋体" w:hint="eastAsia"/>
          <w:iCs/>
          <w:u w:val="single"/>
        </w:rPr>
        <w:t xml:space="preserve">  </w:t>
      </w:r>
      <w:r w:rsidR="004F6FEC" w:rsidRPr="00E91D6C">
        <w:rPr>
          <w:rFonts w:ascii="宋体" w:hAnsi="宋体" w:hint="eastAsia"/>
          <w:iCs/>
        </w:rPr>
        <w:t>%</w:t>
      </w:r>
      <w:r w:rsidR="004F6FEC" w:rsidRPr="00E91D6C">
        <w:rPr>
          <w:rFonts w:ascii="宋体" w:hAnsi="宋体" w:hint="eastAsia"/>
        </w:rPr>
        <w:t>；</w:t>
      </w:r>
    </w:p>
    <w:p w:rsidR="004F6FEC" w:rsidRDefault="004F6FEC" w:rsidP="004F6FEC">
      <w:pPr>
        <w:pStyle w:val="1"/>
        <w:spacing w:line="360" w:lineRule="auto"/>
        <w:rPr>
          <w:rFonts w:ascii="宋体" w:hAnsi="宋体"/>
          <w:iCs/>
        </w:rPr>
      </w:pPr>
      <w:r>
        <w:rPr>
          <w:rFonts w:ascii="宋体" w:hAnsi="宋体" w:hint="eastAsia"/>
          <w:iCs/>
        </w:rPr>
        <w:sym w:font="Wingdings" w:char="00A8"/>
      </w:r>
      <w:r>
        <w:rPr>
          <w:rFonts w:ascii="宋体" w:hAnsi="宋体" w:hint="eastAsia"/>
        </w:rPr>
        <w:t>履约保证金：</w:t>
      </w:r>
      <w:r>
        <w:rPr>
          <w:rFonts w:ascii="宋体" w:hAnsi="宋体" w:hint="eastAsia"/>
          <w:iCs/>
        </w:rPr>
        <w:t>中标金额的</w:t>
      </w:r>
      <w:r>
        <w:rPr>
          <w:rFonts w:ascii="宋体" w:hAnsi="宋体" w:hint="eastAsia"/>
          <w:iCs/>
          <w:u w:val="single"/>
        </w:rPr>
        <w:t xml:space="preserve">  </w:t>
      </w:r>
      <w:r w:rsidR="002B1C0F">
        <w:rPr>
          <w:rFonts w:ascii="宋体" w:hAnsi="宋体" w:hint="eastAsia"/>
          <w:iCs/>
          <w:u w:val="single"/>
        </w:rPr>
        <w:t>/</w:t>
      </w:r>
      <w:r>
        <w:rPr>
          <w:rFonts w:ascii="宋体" w:hAnsi="宋体" w:hint="eastAsia"/>
          <w:iCs/>
          <w:u w:val="single"/>
        </w:rPr>
        <w:t xml:space="preserve">  </w:t>
      </w:r>
      <w:r>
        <w:rPr>
          <w:rFonts w:ascii="宋体" w:hAnsi="宋体" w:hint="eastAsia"/>
          <w:iCs/>
        </w:rPr>
        <w:t>%</w:t>
      </w:r>
      <w:r>
        <w:rPr>
          <w:rFonts w:ascii="宋体" w:hAnsi="宋体" w:hint="eastAsia"/>
        </w:rPr>
        <w:t>；</w:t>
      </w:r>
    </w:p>
    <w:p w:rsidR="004F6FEC" w:rsidRDefault="004F6FEC" w:rsidP="004F6FEC">
      <w:pPr>
        <w:pStyle w:val="1"/>
        <w:spacing w:line="360" w:lineRule="auto"/>
        <w:rPr>
          <w:rFonts w:ascii="宋体" w:hAnsi="宋体"/>
          <w:iCs/>
        </w:rPr>
      </w:pPr>
      <w:r>
        <w:rPr>
          <w:rFonts w:ascii="宋体" w:hAnsi="宋体" w:hint="eastAsia"/>
          <w:iCs/>
        </w:rPr>
        <w:sym w:font="Wingdings" w:char="00A8"/>
      </w:r>
      <w:r>
        <w:rPr>
          <w:rFonts w:ascii="宋体" w:hAnsi="宋体" w:hint="eastAsia"/>
          <w:iCs/>
        </w:rPr>
        <w:t>预付款保证金：预付款的</w:t>
      </w:r>
      <w:r>
        <w:rPr>
          <w:rFonts w:ascii="宋体" w:hAnsi="宋体" w:hint="eastAsia"/>
          <w:iCs/>
          <w:u w:val="single"/>
        </w:rPr>
        <w:t xml:space="preserve">  </w:t>
      </w:r>
      <w:r w:rsidR="002B1C0F">
        <w:rPr>
          <w:rFonts w:ascii="宋体" w:hAnsi="宋体" w:hint="eastAsia"/>
          <w:iCs/>
          <w:u w:val="single"/>
        </w:rPr>
        <w:t>/</w:t>
      </w:r>
      <w:r>
        <w:rPr>
          <w:rFonts w:ascii="宋体" w:hAnsi="宋体" w:hint="eastAsia"/>
          <w:iCs/>
          <w:u w:val="single"/>
        </w:rPr>
        <w:t xml:space="preserve">  </w:t>
      </w:r>
      <w:r>
        <w:rPr>
          <w:rFonts w:ascii="宋体" w:hAnsi="宋体" w:hint="eastAsia"/>
          <w:iCs/>
        </w:rPr>
        <w:t>%；</w:t>
      </w:r>
    </w:p>
    <w:p w:rsidR="004F6FEC" w:rsidRDefault="004F6FEC" w:rsidP="004F6FEC">
      <w:pPr>
        <w:pStyle w:val="1"/>
        <w:spacing w:line="360" w:lineRule="auto"/>
        <w:rPr>
          <w:rFonts w:ascii="宋体" w:hAnsi="宋体"/>
          <w:iCs/>
        </w:rPr>
      </w:pPr>
      <w:r>
        <w:rPr>
          <w:rFonts w:ascii="宋体" w:hAnsi="宋体" w:hint="eastAsia"/>
          <w:iCs/>
        </w:rPr>
        <w:sym w:font="Wingdings" w:char="00A8"/>
      </w:r>
      <w:r>
        <w:rPr>
          <w:rFonts w:ascii="宋体" w:hAnsi="宋体" w:hint="eastAsia"/>
          <w:iCs/>
        </w:rPr>
        <w:t>质量保证金：合同金额的</w:t>
      </w:r>
      <w:r>
        <w:rPr>
          <w:rFonts w:ascii="宋体" w:hAnsi="宋体" w:hint="eastAsia"/>
          <w:iCs/>
          <w:u w:val="single"/>
        </w:rPr>
        <w:t xml:space="preserve">  </w:t>
      </w:r>
      <w:r w:rsidR="002B1C0F">
        <w:rPr>
          <w:rFonts w:ascii="宋体" w:hAnsi="宋体" w:hint="eastAsia"/>
          <w:iCs/>
          <w:u w:val="single"/>
        </w:rPr>
        <w:t>/</w:t>
      </w:r>
      <w:r>
        <w:rPr>
          <w:rFonts w:ascii="宋体" w:hAnsi="宋体" w:hint="eastAsia"/>
          <w:iCs/>
          <w:u w:val="single"/>
        </w:rPr>
        <w:t xml:space="preserve">  </w:t>
      </w:r>
      <w:r>
        <w:rPr>
          <w:rFonts w:ascii="宋体" w:hAnsi="宋体" w:hint="eastAsia"/>
          <w:iCs/>
        </w:rPr>
        <w:t>%。</w:t>
      </w:r>
    </w:p>
    <w:p w:rsidR="004F6FEC" w:rsidRPr="00E63D29" w:rsidRDefault="004F6FEC" w:rsidP="00394551">
      <w:pPr>
        <w:keepNext/>
        <w:keepLines/>
        <w:tabs>
          <w:tab w:val="left" w:pos="3119"/>
        </w:tabs>
        <w:adjustRightInd w:val="0"/>
        <w:snapToGrid w:val="0"/>
        <w:spacing w:beforeLines="50" w:line="360" w:lineRule="auto"/>
        <w:outlineLvl w:val="1"/>
        <w:rPr>
          <w:rFonts w:ascii="黑体" w:eastAsia="黑体" w:hAnsi="黑体"/>
          <w:b/>
          <w:bCs/>
          <w:sz w:val="24"/>
          <w:szCs w:val="32"/>
        </w:rPr>
      </w:pPr>
      <w:bookmarkStart w:id="5" w:name="_Toc29234"/>
      <w:bookmarkStart w:id="6" w:name="_Toc110606573"/>
      <w:bookmarkStart w:id="7" w:name="_Toc6769"/>
      <w:r w:rsidRPr="00E63D29">
        <w:rPr>
          <w:rFonts w:ascii="黑体" w:eastAsia="黑体" w:hAnsi="黑体" w:hint="eastAsia"/>
          <w:b/>
          <w:bCs/>
          <w:sz w:val="24"/>
          <w:szCs w:val="32"/>
        </w:rPr>
        <w:t>二、采购需求</w:t>
      </w:r>
      <w:bookmarkEnd w:id="4"/>
      <w:bookmarkEnd w:id="5"/>
      <w:bookmarkEnd w:id="6"/>
      <w:bookmarkEnd w:id="7"/>
    </w:p>
    <w:tbl>
      <w:tblPr>
        <w:tblW w:w="894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553"/>
        <w:gridCol w:w="973"/>
        <w:gridCol w:w="1843"/>
        <w:gridCol w:w="1275"/>
        <w:gridCol w:w="709"/>
        <w:gridCol w:w="1086"/>
        <w:gridCol w:w="1134"/>
        <w:gridCol w:w="708"/>
        <w:gridCol w:w="664"/>
      </w:tblGrid>
      <w:tr w:rsidR="00FE16DB" w:rsidRPr="00CD4310" w:rsidTr="00494AAE">
        <w:trPr>
          <w:cantSplit/>
          <w:trHeight w:val="1022"/>
        </w:trPr>
        <w:tc>
          <w:tcPr>
            <w:tcW w:w="553"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 xml:space="preserve">序号 </w:t>
            </w:r>
          </w:p>
        </w:tc>
        <w:tc>
          <w:tcPr>
            <w:tcW w:w="973"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标的名称</w:t>
            </w:r>
          </w:p>
        </w:tc>
        <w:tc>
          <w:tcPr>
            <w:tcW w:w="1843"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包名称</w:t>
            </w:r>
          </w:p>
        </w:tc>
        <w:tc>
          <w:tcPr>
            <w:tcW w:w="1275" w:type="dxa"/>
            <w:tcBorders>
              <w:left w:val="single" w:sz="4" w:space="0" w:color="auto"/>
            </w:tcBorders>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简要技术要求</w:t>
            </w:r>
          </w:p>
        </w:tc>
        <w:tc>
          <w:tcPr>
            <w:tcW w:w="709" w:type="dxa"/>
            <w:tcBorders>
              <w:left w:val="single" w:sz="4" w:space="0" w:color="auto"/>
            </w:tcBorders>
            <w:vAlign w:val="center"/>
          </w:tcPr>
          <w:p w:rsidR="00FE16DB" w:rsidRPr="00CD4310" w:rsidRDefault="00FE16DB" w:rsidP="00494AAE">
            <w:pPr>
              <w:adjustRightInd w:val="0"/>
              <w:snapToGrid w:val="0"/>
              <w:jc w:val="center"/>
              <w:rPr>
                <w:rFonts w:ascii="宋体" w:hAnsi="宋体" w:cs="宋体"/>
                <w:kern w:val="0"/>
                <w:szCs w:val="21"/>
              </w:rPr>
            </w:pPr>
            <w:r w:rsidRPr="00CD4310">
              <w:rPr>
                <w:rFonts w:ascii="宋体" w:hAnsi="宋体" w:hint="eastAsia"/>
                <w:szCs w:val="21"/>
              </w:rPr>
              <w:t>数量</w:t>
            </w:r>
          </w:p>
        </w:tc>
        <w:tc>
          <w:tcPr>
            <w:tcW w:w="1086"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标的预算</w:t>
            </w:r>
          </w:p>
        </w:tc>
        <w:tc>
          <w:tcPr>
            <w:tcW w:w="1134"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最高限价</w:t>
            </w:r>
          </w:p>
        </w:tc>
        <w:tc>
          <w:tcPr>
            <w:tcW w:w="708"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节能产品</w:t>
            </w:r>
          </w:p>
        </w:tc>
        <w:tc>
          <w:tcPr>
            <w:tcW w:w="664" w:type="dxa"/>
            <w:vAlign w:val="center"/>
          </w:tcPr>
          <w:p w:rsidR="00FE16DB" w:rsidRPr="00CD4310" w:rsidRDefault="00FE16DB" w:rsidP="00494AAE">
            <w:pPr>
              <w:adjustRightInd w:val="0"/>
              <w:snapToGrid w:val="0"/>
              <w:jc w:val="center"/>
              <w:rPr>
                <w:rFonts w:ascii="宋体" w:hAnsi="宋体"/>
                <w:szCs w:val="21"/>
              </w:rPr>
            </w:pPr>
            <w:r w:rsidRPr="00CD4310">
              <w:rPr>
                <w:rFonts w:ascii="宋体" w:hAnsi="宋体" w:hint="eastAsia"/>
                <w:szCs w:val="21"/>
              </w:rPr>
              <w:t>进口产品</w:t>
            </w:r>
          </w:p>
        </w:tc>
      </w:tr>
      <w:tr w:rsidR="00FE16DB" w:rsidRPr="00CD4310" w:rsidTr="00494AAE">
        <w:trPr>
          <w:cantSplit/>
          <w:trHeight w:val="1265"/>
        </w:trPr>
        <w:tc>
          <w:tcPr>
            <w:tcW w:w="553" w:type="dxa"/>
            <w:vMerge w:val="restart"/>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w:t>
            </w:r>
          </w:p>
        </w:tc>
        <w:tc>
          <w:tcPr>
            <w:tcW w:w="973" w:type="dxa"/>
            <w:vMerge w:val="restart"/>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bCs/>
                <w:szCs w:val="21"/>
              </w:rPr>
              <w:t>醴陵市城区公共环境除四害项目</w:t>
            </w:r>
          </w:p>
        </w:tc>
        <w:tc>
          <w:tcPr>
            <w:tcW w:w="1843"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bCs/>
                <w:szCs w:val="21"/>
              </w:rPr>
              <w:t>醴陵市城区公共环境除四害项目（第一包）</w:t>
            </w:r>
          </w:p>
        </w:tc>
        <w:tc>
          <w:tcPr>
            <w:tcW w:w="1275"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cs="宋体"/>
                <w:szCs w:val="21"/>
              </w:rPr>
            </w:pPr>
            <w:r w:rsidRPr="00CD4310">
              <w:rPr>
                <w:rFonts w:ascii="宋体" w:hAnsi="宋体" w:hint="eastAsia"/>
                <w:kern w:val="0"/>
                <w:szCs w:val="21"/>
              </w:rPr>
              <w:t>详见第三章采购需求</w:t>
            </w:r>
          </w:p>
        </w:tc>
        <w:tc>
          <w:tcPr>
            <w:tcW w:w="709"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1项</w:t>
            </w:r>
          </w:p>
        </w:tc>
        <w:tc>
          <w:tcPr>
            <w:tcW w:w="1086"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16.8</w:t>
            </w:r>
            <w:r w:rsidRPr="00CD4310">
              <w:rPr>
                <w:rFonts w:ascii="宋体" w:hAnsi="宋体" w:hint="eastAsia"/>
                <w:bCs/>
                <w:szCs w:val="21"/>
              </w:rPr>
              <w:t>万元</w:t>
            </w:r>
          </w:p>
        </w:tc>
        <w:tc>
          <w:tcPr>
            <w:tcW w:w="113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16.8</w:t>
            </w:r>
            <w:r w:rsidRPr="00CD4310">
              <w:rPr>
                <w:rFonts w:ascii="宋体" w:hAnsi="宋体" w:hint="eastAsia"/>
                <w:bCs/>
                <w:szCs w:val="21"/>
              </w:rPr>
              <w:t>万元</w:t>
            </w:r>
          </w:p>
        </w:tc>
        <w:tc>
          <w:tcPr>
            <w:tcW w:w="708"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c>
          <w:tcPr>
            <w:tcW w:w="66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r>
      <w:tr w:rsidR="00FE16DB" w:rsidRPr="00CD4310" w:rsidTr="00494AAE">
        <w:trPr>
          <w:cantSplit/>
          <w:trHeight w:val="1397"/>
        </w:trPr>
        <w:tc>
          <w:tcPr>
            <w:tcW w:w="55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97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1843"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bCs/>
                <w:szCs w:val="21"/>
              </w:rPr>
              <w:t>醴陵市城区公共环境除四害项目（第二包）</w:t>
            </w:r>
          </w:p>
        </w:tc>
        <w:tc>
          <w:tcPr>
            <w:tcW w:w="1275"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kern w:val="0"/>
                <w:szCs w:val="21"/>
              </w:rPr>
              <w:t>详见第三章采购需求</w:t>
            </w:r>
          </w:p>
        </w:tc>
        <w:tc>
          <w:tcPr>
            <w:tcW w:w="709"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1项</w:t>
            </w:r>
          </w:p>
        </w:tc>
        <w:tc>
          <w:tcPr>
            <w:tcW w:w="1086"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16.8</w:t>
            </w:r>
            <w:r w:rsidRPr="00CD4310">
              <w:rPr>
                <w:rFonts w:ascii="宋体" w:hAnsi="宋体" w:hint="eastAsia"/>
                <w:bCs/>
                <w:szCs w:val="21"/>
              </w:rPr>
              <w:t>万元</w:t>
            </w:r>
          </w:p>
        </w:tc>
        <w:tc>
          <w:tcPr>
            <w:tcW w:w="113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16.8</w:t>
            </w:r>
            <w:r w:rsidRPr="00CD4310">
              <w:rPr>
                <w:rFonts w:ascii="宋体" w:hAnsi="宋体" w:hint="eastAsia"/>
                <w:bCs/>
                <w:szCs w:val="21"/>
              </w:rPr>
              <w:t>万元</w:t>
            </w:r>
          </w:p>
        </w:tc>
        <w:tc>
          <w:tcPr>
            <w:tcW w:w="708"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c>
          <w:tcPr>
            <w:tcW w:w="66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r>
      <w:tr w:rsidR="00FE16DB" w:rsidRPr="00CD4310" w:rsidTr="00494AAE">
        <w:trPr>
          <w:cantSplit/>
          <w:trHeight w:val="1388"/>
        </w:trPr>
        <w:tc>
          <w:tcPr>
            <w:tcW w:w="55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97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1843"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bCs/>
                <w:szCs w:val="21"/>
              </w:rPr>
              <w:t>醴陵市城区公共环境除四害项目（第三包）</w:t>
            </w:r>
          </w:p>
        </w:tc>
        <w:tc>
          <w:tcPr>
            <w:tcW w:w="1275"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kern w:val="0"/>
                <w:szCs w:val="21"/>
              </w:rPr>
              <w:t>详见第三章采购需求</w:t>
            </w:r>
          </w:p>
        </w:tc>
        <w:tc>
          <w:tcPr>
            <w:tcW w:w="709"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1项</w:t>
            </w:r>
          </w:p>
        </w:tc>
        <w:tc>
          <w:tcPr>
            <w:tcW w:w="1086"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113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708"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c>
          <w:tcPr>
            <w:tcW w:w="66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r>
      <w:tr w:rsidR="00FE16DB" w:rsidRPr="00CD4310" w:rsidTr="00494AAE">
        <w:trPr>
          <w:cantSplit/>
          <w:trHeight w:val="1388"/>
        </w:trPr>
        <w:tc>
          <w:tcPr>
            <w:tcW w:w="55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97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1843" w:type="dxa"/>
            <w:vAlign w:val="center"/>
          </w:tcPr>
          <w:p w:rsidR="00FE16DB" w:rsidRPr="00CD4310" w:rsidRDefault="00FE16DB" w:rsidP="00394551">
            <w:pPr>
              <w:adjustRightInd w:val="0"/>
              <w:snapToGrid w:val="0"/>
              <w:spacing w:beforeLines="50" w:line="360" w:lineRule="auto"/>
              <w:jc w:val="center"/>
              <w:rPr>
                <w:rFonts w:ascii="宋体" w:hAnsi="宋体"/>
                <w:bCs/>
                <w:szCs w:val="21"/>
              </w:rPr>
            </w:pPr>
            <w:r w:rsidRPr="00CD4310">
              <w:rPr>
                <w:rFonts w:ascii="宋体" w:hAnsi="宋体" w:hint="eastAsia"/>
                <w:bCs/>
                <w:szCs w:val="21"/>
              </w:rPr>
              <w:t>醴陵市城区公共环境除四害项目（第四包）</w:t>
            </w:r>
          </w:p>
        </w:tc>
        <w:tc>
          <w:tcPr>
            <w:tcW w:w="1275"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kern w:val="0"/>
                <w:szCs w:val="21"/>
              </w:rPr>
              <w:t>详见第三章采购需求</w:t>
            </w:r>
          </w:p>
        </w:tc>
        <w:tc>
          <w:tcPr>
            <w:tcW w:w="709"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1项</w:t>
            </w:r>
          </w:p>
        </w:tc>
        <w:tc>
          <w:tcPr>
            <w:tcW w:w="1086"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113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708"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c>
          <w:tcPr>
            <w:tcW w:w="66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r>
      <w:tr w:rsidR="00FE16DB" w:rsidRPr="00CD4310" w:rsidTr="00494AAE">
        <w:trPr>
          <w:cantSplit/>
          <w:trHeight w:val="1388"/>
        </w:trPr>
        <w:tc>
          <w:tcPr>
            <w:tcW w:w="55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97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1843" w:type="dxa"/>
            <w:vAlign w:val="center"/>
          </w:tcPr>
          <w:p w:rsidR="00FE16DB" w:rsidRPr="00CD4310" w:rsidRDefault="00FE16DB" w:rsidP="00394551">
            <w:pPr>
              <w:adjustRightInd w:val="0"/>
              <w:snapToGrid w:val="0"/>
              <w:spacing w:beforeLines="50" w:line="360" w:lineRule="auto"/>
              <w:jc w:val="center"/>
              <w:rPr>
                <w:rFonts w:ascii="宋体" w:hAnsi="宋体"/>
                <w:bCs/>
                <w:szCs w:val="21"/>
              </w:rPr>
            </w:pPr>
            <w:r w:rsidRPr="00CD4310">
              <w:rPr>
                <w:rFonts w:ascii="宋体" w:hAnsi="宋体" w:hint="eastAsia"/>
                <w:bCs/>
                <w:szCs w:val="21"/>
              </w:rPr>
              <w:t>醴陵市城区公共环境除四害项目（第五包）</w:t>
            </w:r>
          </w:p>
        </w:tc>
        <w:tc>
          <w:tcPr>
            <w:tcW w:w="1275"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kern w:val="0"/>
                <w:szCs w:val="21"/>
              </w:rPr>
              <w:t>详见第三章采购需求</w:t>
            </w:r>
          </w:p>
        </w:tc>
        <w:tc>
          <w:tcPr>
            <w:tcW w:w="709"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1项</w:t>
            </w:r>
          </w:p>
        </w:tc>
        <w:tc>
          <w:tcPr>
            <w:tcW w:w="1086"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113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708"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c>
          <w:tcPr>
            <w:tcW w:w="66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r>
      <w:tr w:rsidR="00FE16DB" w:rsidRPr="00CD4310" w:rsidTr="00494AAE">
        <w:trPr>
          <w:cantSplit/>
          <w:trHeight w:val="1388"/>
        </w:trPr>
        <w:tc>
          <w:tcPr>
            <w:tcW w:w="55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973" w:type="dxa"/>
            <w:vMerge/>
            <w:vAlign w:val="center"/>
          </w:tcPr>
          <w:p w:rsidR="00FE16DB" w:rsidRPr="00CD4310" w:rsidRDefault="00FE16DB" w:rsidP="00394551">
            <w:pPr>
              <w:adjustRightInd w:val="0"/>
              <w:snapToGrid w:val="0"/>
              <w:spacing w:beforeLines="50" w:line="360" w:lineRule="auto"/>
              <w:jc w:val="center"/>
              <w:rPr>
                <w:rFonts w:ascii="宋体" w:hAnsi="宋体"/>
                <w:szCs w:val="21"/>
              </w:rPr>
            </w:pPr>
          </w:p>
        </w:tc>
        <w:tc>
          <w:tcPr>
            <w:tcW w:w="1843" w:type="dxa"/>
            <w:vAlign w:val="center"/>
          </w:tcPr>
          <w:p w:rsidR="00FE16DB" w:rsidRPr="00CD4310" w:rsidRDefault="00FE16DB" w:rsidP="00394551">
            <w:pPr>
              <w:adjustRightInd w:val="0"/>
              <w:snapToGrid w:val="0"/>
              <w:spacing w:beforeLines="50" w:line="360" w:lineRule="auto"/>
              <w:jc w:val="center"/>
              <w:rPr>
                <w:rFonts w:ascii="宋体" w:hAnsi="宋体"/>
                <w:bCs/>
                <w:szCs w:val="21"/>
              </w:rPr>
            </w:pPr>
            <w:r w:rsidRPr="00CD4310">
              <w:rPr>
                <w:rFonts w:ascii="宋体" w:hAnsi="宋体" w:hint="eastAsia"/>
                <w:bCs/>
                <w:szCs w:val="21"/>
              </w:rPr>
              <w:t>醴陵市城区公共环境除四害项目（第</w:t>
            </w:r>
            <w:r>
              <w:rPr>
                <w:rFonts w:ascii="宋体" w:hAnsi="宋体" w:hint="eastAsia"/>
                <w:bCs/>
                <w:szCs w:val="21"/>
              </w:rPr>
              <w:t>六</w:t>
            </w:r>
            <w:r w:rsidRPr="00CD4310">
              <w:rPr>
                <w:rFonts w:ascii="宋体" w:hAnsi="宋体" w:hint="eastAsia"/>
                <w:bCs/>
                <w:szCs w:val="21"/>
              </w:rPr>
              <w:t>包）</w:t>
            </w:r>
          </w:p>
        </w:tc>
        <w:tc>
          <w:tcPr>
            <w:tcW w:w="1275"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kern w:val="0"/>
                <w:szCs w:val="21"/>
              </w:rPr>
              <w:t>详见第三章采购需求</w:t>
            </w:r>
          </w:p>
        </w:tc>
        <w:tc>
          <w:tcPr>
            <w:tcW w:w="709" w:type="dxa"/>
            <w:tcBorders>
              <w:left w:val="single" w:sz="4" w:space="0" w:color="auto"/>
            </w:tcBorders>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szCs w:val="21"/>
              </w:rPr>
              <w:t>1项</w:t>
            </w:r>
          </w:p>
        </w:tc>
        <w:tc>
          <w:tcPr>
            <w:tcW w:w="1086"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113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Pr>
                <w:rFonts w:ascii="宋体" w:hAnsi="宋体" w:hint="eastAsia"/>
                <w:bCs/>
                <w:szCs w:val="21"/>
              </w:rPr>
              <w:t>16.6</w:t>
            </w:r>
            <w:r w:rsidRPr="00CD4310">
              <w:rPr>
                <w:rFonts w:ascii="宋体" w:hAnsi="宋体" w:hint="eastAsia"/>
                <w:bCs/>
                <w:szCs w:val="21"/>
              </w:rPr>
              <w:t>万元</w:t>
            </w:r>
          </w:p>
        </w:tc>
        <w:tc>
          <w:tcPr>
            <w:tcW w:w="708"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c>
          <w:tcPr>
            <w:tcW w:w="664" w:type="dxa"/>
            <w:vAlign w:val="center"/>
          </w:tcPr>
          <w:p w:rsidR="00FE16DB" w:rsidRPr="00CD4310" w:rsidRDefault="00FE16DB" w:rsidP="00394551">
            <w:pPr>
              <w:adjustRightInd w:val="0"/>
              <w:snapToGrid w:val="0"/>
              <w:spacing w:beforeLines="50" w:line="360" w:lineRule="auto"/>
              <w:jc w:val="center"/>
              <w:rPr>
                <w:rFonts w:ascii="宋体" w:hAnsi="宋体"/>
                <w:szCs w:val="21"/>
              </w:rPr>
            </w:pPr>
            <w:r w:rsidRPr="00CD4310">
              <w:rPr>
                <w:rFonts w:ascii="宋体" w:hAnsi="宋体" w:hint="eastAsia"/>
                <w:iCs/>
                <w:szCs w:val="21"/>
              </w:rPr>
              <w:t>/</w:t>
            </w:r>
          </w:p>
        </w:tc>
      </w:tr>
    </w:tbl>
    <w:p w:rsidR="005E0AC8" w:rsidRDefault="005E0AC8" w:rsidP="005E0AC8">
      <w:pPr>
        <w:adjustRightInd w:val="0"/>
        <w:snapToGrid w:val="0"/>
        <w:spacing w:line="360" w:lineRule="auto"/>
        <w:ind w:firstLineChars="200" w:firstLine="420"/>
        <w:rPr>
          <w:rFonts w:ascii="宋体" w:hAnsi="宋体"/>
          <w:szCs w:val="21"/>
        </w:rPr>
      </w:pPr>
      <w:r>
        <w:rPr>
          <w:rFonts w:ascii="宋体" w:hAnsi="宋体" w:hint="eastAsia"/>
          <w:szCs w:val="21"/>
        </w:rPr>
        <w:t>说明：</w:t>
      </w:r>
    </w:p>
    <w:p w:rsidR="005E0AC8" w:rsidRDefault="005E0AC8" w:rsidP="005E0AC8">
      <w:pPr>
        <w:adjustRightInd w:val="0"/>
        <w:snapToGrid w:val="0"/>
        <w:spacing w:line="360" w:lineRule="auto"/>
        <w:ind w:firstLineChars="200" w:firstLine="420"/>
        <w:rPr>
          <w:rFonts w:ascii="宋体" w:hAnsi="宋体"/>
          <w:szCs w:val="21"/>
        </w:rPr>
      </w:pPr>
      <w:r>
        <w:rPr>
          <w:rFonts w:ascii="宋体" w:hAnsi="宋体" w:hint="eastAsia"/>
          <w:szCs w:val="21"/>
        </w:rPr>
        <w:t>1.节能产品实行强制采购的，需提供国家认证机构出具的、处于有效期内的节能产品证书。</w:t>
      </w:r>
    </w:p>
    <w:p w:rsidR="00733579" w:rsidRPr="00600191" w:rsidRDefault="005E0AC8" w:rsidP="00600191">
      <w:pPr>
        <w:adjustRightInd w:val="0"/>
        <w:snapToGrid w:val="0"/>
        <w:spacing w:line="360" w:lineRule="auto"/>
        <w:ind w:firstLineChars="200" w:firstLine="420"/>
        <w:rPr>
          <w:rFonts w:ascii="宋体" w:hAnsi="宋体"/>
          <w:b/>
          <w:szCs w:val="21"/>
        </w:rPr>
      </w:pPr>
      <w:r>
        <w:rPr>
          <w:rFonts w:ascii="宋体" w:hAnsi="宋体" w:hint="eastAsia"/>
          <w:szCs w:val="21"/>
        </w:rPr>
        <w:t>2.同意购买进口产品的，不限制满足采购需求的国内产品参与谈判。</w:t>
      </w:r>
    </w:p>
    <w:p w:rsidR="004F6FEC" w:rsidRDefault="004F6FEC" w:rsidP="00394551">
      <w:pPr>
        <w:keepNext/>
        <w:keepLines/>
        <w:adjustRightInd w:val="0"/>
        <w:snapToGrid w:val="0"/>
        <w:spacing w:beforeLines="50" w:line="360" w:lineRule="auto"/>
        <w:outlineLvl w:val="1"/>
        <w:rPr>
          <w:rFonts w:ascii="黑体" w:eastAsia="黑体" w:hAnsi="黑体"/>
          <w:b/>
          <w:bCs/>
          <w:sz w:val="24"/>
          <w:szCs w:val="32"/>
        </w:rPr>
      </w:pPr>
      <w:bookmarkStart w:id="8" w:name="_Toc6786"/>
      <w:bookmarkStart w:id="9" w:name="_Toc110606574"/>
      <w:bookmarkStart w:id="10" w:name="_Toc107997940"/>
      <w:bookmarkStart w:id="11" w:name="_Toc1004"/>
      <w:bookmarkStart w:id="12" w:name="_Toc22657513"/>
      <w:r>
        <w:rPr>
          <w:rFonts w:ascii="黑体" w:eastAsia="黑体" w:hAnsi="黑体" w:hint="eastAsia"/>
          <w:b/>
          <w:bCs/>
          <w:sz w:val="24"/>
          <w:szCs w:val="32"/>
        </w:rPr>
        <w:t>三、采购项目需落实的政府采购政策</w:t>
      </w:r>
      <w:bookmarkEnd w:id="8"/>
      <w:bookmarkEnd w:id="9"/>
      <w:bookmarkEnd w:id="10"/>
      <w:bookmarkEnd w:id="11"/>
    </w:p>
    <w:bookmarkEnd w:id="12"/>
    <w:p w:rsidR="004F6FEC" w:rsidRDefault="004F6FEC" w:rsidP="004F6FEC">
      <w:pPr>
        <w:adjustRightInd w:val="0"/>
        <w:snapToGrid w:val="0"/>
        <w:spacing w:line="360" w:lineRule="auto"/>
        <w:ind w:firstLineChars="200" w:firstLine="420"/>
        <w:rPr>
          <w:rFonts w:ascii="宋体" w:hAnsi="宋体"/>
          <w:szCs w:val="21"/>
        </w:rPr>
      </w:pPr>
      <w:r>
        <w:rPr>
          <w:rFonts w:ascii="宋体" w:hAnsi="宋体" w:hint="eastAsia"/>
          <w:szCs w:val="21"/>
        </w:rPr>
        <w:t>1、优先采购：节能产品、环境标志产品、两型产品享受加分或价格折扣。</w:t>
      </w:r>
    </w:p>
    <w:p w:rsidR="004F6FEC" w:rsidRDefault="004F6FEC" w:rsidP="004F6FEC">
      <w:pPr>
        <w:adjustRightInd w:val="0"/>
        <w:snapToGrid w:val="0"/>
        <w:spacing w:line="360" w:lineRule="auto"/>
        <w:ind w:firstLineChars="200" w:firstLine="420"/>
        <w:rPr>
          <w:rFonts w:ascii="宋体" w:hAnsi="宋体"/>
          <w:szCs w:val="21"/>
        </w:rPr>
      </w:pPr>
      <w:r>
        <w:rPr>
          <w:rFonts w:ascii="宋体" w:hAnsi="宋体" w:hint="eastAsia"/>
          <w:szCs w:val="21"/>
        </w:rPr>
        <w:t>2、支持中小企业：中小企业享受预留采购份额或价格折扣。</w:t>
      </w:r>
    </w:p>
    <w:p w:rsidR="004F6FEC" w:rsidRPr="003F12E7" w:rsidRDefault="004F6FEC" w:rsidP="004F6FEC">
      <w:pPr>
        <w:keepNext/>
        <w:keepLines/>
        <w:adjustRightInd w:val="0"/>
        <w:snapToGrid w:val="0"/>
        <w:spacing w:line="360" w:lineRule="auto"/>
        <w:outlineLvl w:val="1"/>
        <w:rPr>
          <w:rFonts w:ascii="黑体" w:eastAsia="黑体" w:hAnsi="黑体"/>
          <w:b/>
          <w:bCs/>
          <w:sz w:val="24"/>
          <w:szCs w:val="32"/>
        </w:rPr>
      </w:pPr>
      <w:bookmarkStart w:id="13" w:name="_Toc110606575"/>
      <w:bookmarkStart w:id="14" w:name="_Toc10165"/>
      <w:bookmarkStart w:id="15" w:name="_Toc7738"/>
      <w:r>
        <w:rPr>
          <w:rFonts w:ascii="黑体" w:eastAsia="黑体" w:hAnsi="黑体" w:hint="eastAsia"/>
          <w:b/>
          <w:bCs/>
          <w:sz w:val="24"/>
          <w:szCs w:val="32"/>
        </w:rPr>
        <w:t>四、</w:t>
      </w:r>
      <w:r w:rsidRPr="003F12E7">
        <w:rPr>
          <w:rFonts w:ascii="黑体" w:eastAsia="黑体" w:hAnsi="黑体" w:hint="eastAsia"/>
          <w:b/>
          <w:bCs/>
          <w:sz w:val="24"/>
          <w:szCs w:val="32"/>
        </w:rPr>
        <w:t>供应商的资格要求</w:t>
      </w:r>
      <w:bookmarkEnd w:id="13"/>
      <w:bookmarkEnd w:id="14"/>
      <w:bookmarkEnd w:id="15"/>
    </w:p>
    <w:p w:rsidR="006D38DC" w:rsidRPr="003F12E7" w:rsidRDefault="006D38DC" w:rsidP="006D38DC">
      <w:pPr>
        <w:adjustRightInd w:val="0"/>
        <w:snapToGrid w:val="0"/>
        <w:spacing w:line="360" w:lineRule="auto"/>
        <w:ind w:firstLineChars="200" w:firstLine="420"/>
        <w:rPr>
          <w:rFonts w:ascii="宋体" w:hAnsi="宋体"/>
          <w:szCs w:val="21"/>
        </w:rPr>
      </w:pPr>
      <w:bookmarkStart w:id="16" w:name="_Toc22657514"/>
      <w:bookmarkStart w:id="17" w:name="_Toc110606576"/>
      <w:bookmarkStart w:id="18" w:name="_Toc10729"/>
      <w:bookmarkStart w:id="19" w:name="_Toc25219"/>
      <w:r w:rsidRPr="003F12E7">
        <w:rPr>
          <w:rFonts w:ascii="宋体" w:hAnsi="宋体" w:hint="eastAsia"/>
          <w:szCs w:val="21"/>
        </w:rPr>
        <w:t>1、满足《中华人民共和国政府采购法》第二十二条规定；</w:t>
      </w:r>
    </w:p>
    <w:p w:rsidR="006D38DC" w:rsidRPr="003F12E7" w:rsidRDefault="006D38DC" w:rsidP="00A61EB6">
      <w:pPr>
        <w:adjustRightInd w:val="0"/>
        <w:snapToGrid w:val="0"/>
        <w:spacing w:line="360" w:lineRule="auto"/>
        <w:ind w:firstLineChars="200" w:firstLine="420"/>
        <w:rPr>
          <w:rFonts w:ascii="宋体" w:hAnsi="宋体"/>
          <w:szCs w:val="21"/>
        </w:rPr>
      </w:pPr>
      <w:r w:rsidRPr="003F12E7">
        <w:rPr>
          <w:rFonts w:ascii="宋体" w:hAnsi="宋体"/>
          <w:szCs w:val="21"/>
        </w:rPr>
        <w:t>（1）具有独立承担民事责任的能力；</w:t>
      </w:r>
    </w:p>
    <w:p w:rsidR="006D38DC" w:rsidRPr="003F12E7" w:rsidRDefault="006D38DC" w:rsidP="00A61EB6">
      <w:pPr>
        <w:adjustRightInd w:val="0"/>
        <w:snapToGrid w:val="0"/>
        <w:spacing w:line="360" w:lineRule="auto"/>
        <w:ind w:firstLineChars="200" w:firstLine="420"/>
        <w:rPr>
          <w:rFonts w:ascii="宋体" w:hAnsi="宋体"/>
          <w:szCs w:val="21"/>
        </w:rPr>
      </w:pPr>
      <w:r w:rsidRPr="003F12E7">
        <w:rPr>
          <w:rFonts w:ascii="宋体" w:hAnsi="宋体"/>
          <w:szCs w:val="21"/>
        </w:rPr>
        <w:t>（2）具有良好的商业信誉和健全的财务会计制度；</w:t>
      </w:r>
    </w:p>
    <w:p w:rsidR="006D38DC" w:rsidRPr="003F12E7" w:rsidRDefault="006D38DC" w:rsidP="00A61EB6">
      <w:pPr>
        <w:adjustRightInd w:val="0"/>
        <w:snapToGrid w:val="0"/>
        <w:spacing w:line="360" w:lineRule="auto"/>
        <w:ind w:firstLineChars="200" w:firstLine="420"/>
        <w:rPr>
          <w:rFonts w:ascii="宋体" w:hAnsi="宋体"/>
          <w:szCs w:val="21"/>
        </w:rPr>
      </w:pPr>
      <w:r w:rsidRPr="003F12E7">
        <w:rPr>
          <w:rFonts w:ascii="宋体" w:hAnsi="宋体"/>
          <w:szCs w:val="21"/>
        </w:rPr>
        <w:t>（3）具有履行合同所必需的设备和专业技术能力；</w:t>
      </w:r>
    </w:p>
    <w:p w:rsidR="006D38DC" w:rsidRPr="003F12E7" w:rsidRDefault="006D38DC" w:rsidP="00A61EB6">
      <w:pPr>
        <w:adjustRightInd w:val="0"/>
        <w:snapToGrid w:val="0"/>
        <w:spacing w:line="360" w:lineRule="auto"/>
        <w:ind w:firstLineChars="200" w:firstLine="420"/>
        <w:rPr>
          <w:rFonts w:ascii="宋体" w:hAnsi="宋体"/>
          <w:szCs w:val="21"/>
        </w:rPr>
      </w:pPr>
      <w:r w:rsidRPr="003F12E7">
        <w:rPr>
          <w:rFonts w:ascii="宋体" w:hAnsi="宋体"/>
          <w:szCs w:val="21"/>
        </w:rPr>
        <w:t>（4）</w:t>
      </w:r>
      <w:r w:rsidR="00D633C6" w:rsidRPr="003F12E7">
        <w:rPr>
          <w:rFonts w:ascii="宋体" w:hAnsi="宋体" w:hint="eastAsia"/>
          <w:szCs w:val="21"/>
        </w:rPr>
        <w:t>有依法缴纳税收和社会保障资金的良好记录</w:t>
      </w:r>
      <w:r w:rsidRPr="003F12E7">
        <w:rPr>
          <w:rFonts w:ascii="宋体" w:hAnsi="宋体"/>
          <w:szCs w:val="21"/>
        </w:rPr>
        <w:t>；</w:t>
      </w:r>
    </w:p>
    <w:p w:rsidR="006D38DC" w:rsidRPr="003F12E7" w:rsidRDefault="006D38DC" w:rsidP="00A61EB6">
      <w:pPr>
        <w:adjustRightInd w:val="0"/>
        <w:snapToGrid w:val="0"/>
        <w:spacing w:line="360" w:lineRule="auto"/>
        <w:ind w:firstLineChars="200" w:firstLine="420"/>
        <w:rPr>
          <w:rFonts w:ascii="宋体" w:hAnsi="宋体"/>
          <w:szCs w:val="21"/>
        </w:rPr>
      </w:pPr>
      <w:r w:rsidRPr="003F12E7">
        <w:rPr>
          <w:rFonts w:ascii="宋体" w:hAnsi="宋体"/>
          <w:szCs w:val="21"/>
        </w:rPr>
        <w:t>（5）参加政府采购活动前三年内，在经营活动中没有重大违法记录和不良记录</w:t>
      </w:r>
      <w:r w:rsidR="006A6A8D" w:rsidRPr="003F12E7">
        <w:rPr>
          <w:rFonts w:ascii="宋体" w:hAnsi="宋体" w:hint="eastAsia"/>
          <w:szCs w:val="21"/>
        </w:rPr>
        <w:t>承诺</w:t>
      </w:r>
      <w:r w:rsidRPr="003F12E7">
        <w:rPr>
          <w:rFonts w:ascii="宋体" w:hAnsi="宋体"/>
          <w:szCs w:val="21"/>
        </w:rPr>
        <w:t>函；</w:t>
      </w:r>
    </w:p>
    <w:p w:rsidR="006D38DC" w:rsidRPr="003F12E7" w:rsidRDefault="006D38DC" w:rsidP="00A61EB6">
      <w:pPr>
        <w:adjustRightInd w:val="0"/>
        <w:snapToGrid w:val="0"/>
        <w:spacing w:line="360" w:lineRule="auto"/>
        <w:ind w:firstLineChars="200" w:firstLine="420"/>
        <w:rPr>
          <w:rFonts w:ascii="宋体" w:hAnsi="宋体"/>
          <w:szCs w:val="21"/>
        </w:rPr>
      </w:pPr>
      <w:r w:rsidRPr="003F12E7">
        <w:rPr>
          <w:rFonts w:ascii="宋体" w:hAnsi="宋体"/>
          <w:szCs w:val="21"/>
        </w:rPr>
        <w:t>（6）法律、行政法规规定的其他条件。</w:t>
      </w:r>
    </w:p>
    <w:p w:rsidR="006D38DC" w:rsidRPr="003F12E7" w:rsidRDefault="006D38DC" w:rsidP="006D38DC">
      <w:pPr>
        <w:adjustRightInd w:val="0"/>
        <w:snapToGrid w:val="0"/>
        <w:spacing w:line="360" w:lineRule="auto"/>
        <w:ind w:firstLineChars="200" w:firstLine="420"/>
        <w:rPr>
          <w:rFonts w:ascii="宋体" w:hAnsi="宋体"/>
          <w:szCs w:val="21"/>
        </w:rPr>
      </w:pPr>
      <w:r w:rsidRPr="003F12E7">
        <w:rPr>
          <w:rFonts w:ascii="宋体" w:hAnsi="宋体" w:hint="eastAsia"/>
          <w:szCs w:val="21"/>
        </w:rPr>
        <w:t>2、落实政府采购政策需满足的资格要求：</w:t>
      </w:r>
    </w:p>
    <w:p w:rsidR="006D38DC" w:rsidRPr="003F12E7" w:rsidRDefault="0020051E" w:rsidP="006D38DC">
      <w:pPr>
        <w:adjustRightInd w:val="0"/>
        <w:snapToGrid w:val="0"/>
        <w:spacing w:line="360" w:lineRule="auto"/>
        <w:ind w:firstLineChars="300" w:firstLine="630"/>
        <w:rPr>
          <w:rFonts w:ascii="宋体" w:hAnsi="宋体"/>
          <w:szCs w:val="21"/>
        </w:rPr>
      </w:pPr>
      <w:r w:rsidRPr="003F12E7">
        <w:rPr>
          <w:rFonts w:ascii="宋体" w:hAnsi="宋体" w:cs="宋体" w:hint="eastAsia"/>
          <w:kern w:val="0"/>
          <w:szCs w:val="21"/>
        </w:rPr>
        <w:t>■</w:t>
      </w:r>
      <w:r w:rsidR="006D38DC" w:rsidRPr="003F12E7">
        <w:rPr>
          <w:rFonts w:ascii="宋体" w:hAnsi="宋体" w:hint="eastAsia"/>
          <w:iCs/>
          <w:szCs w:val="21"/>
        </w:rPr>
        <w:t>专门面向</w:t>
      </w:r>
      <w:r w:rsidR="006D38DC" w:rsidRPr="003F12E7">
        <w:rPr>
          <w:rFonts w:ascii="宋体" w:hAnsi="宋体" w:hint="eastAsia"/>
          <w:bCs/>
          <w:szCs w:val="21"/>
        </w:rPr>
        <w:t>：</w:t>
      </w:r>
      <w:r w:rsidRPr="003F12E7">
        <w:rPr>
          <w:rFonts w:ascii="宋体" w:hAnsi="宋体" w:cs="宋体" w:hint="eastAsia"/>
          <w:kern w:val="0"/>
          <w:szCs w:val="21"/>
        </w:rPr>
        <w:t>■</w:t>
      </w:r>
      <w:r w:rsidR="006D38DC" w:rsidRPr="003F12E7">
        <w:rPr>
          <w:rFonts w:ascii="宋体" w:hAnsi="宋体" w:hint="eastAsia"/>
          <w:iCs/>
          <w:szCs w:val="21"/>
        </w:rPr>
        <w:t xml:space="preserve">中小企业  </w:t>
      </w:r>
      <w:r w:rsidRPr="003F12E7">
        <w:rPr>
          <w:rFonts w:ascii="宋体" w:hAnsi="宋体" w:cs="宋体" w:hint="eastAsia"/>
          <w:kern w:val="0"/>
          <w:szCs w:val="21"/>
        </w:rPr>
        <w:t>■</w:t>
      </w:r>
      <w:r w:rsidR="006D38DC" w:rsidRPr="003F12E7">
        <w:rPr>
          <w:rFonts w:ascii="宋体" w:hAnsi="宋体" w:hint="eastAsia"/>
          <w:iCs/>
          <w:szCs w:val="21"/>
        </w:rPr>
        <w:t xml:space="preserve">小微企业 </w:t>
      </w:r>
      <w:r w:rsidR="006D38DC" w:rsidRPr="003F12E7">
        <w:rPr>
          <w:rFonts w:ascii="宋体" w:hAnsi="宋体" w:hint="eastAsia"/>
          <w:iCs/>
          <w:szCs w:val="21"/>
        </w:rPr>
        <w:sym w:font="Wingdings" w:char="00A8"/>
      </w:r>
      <w:r w:rsidR="006D38DC" w:rsidRPr="003F12E7">
        <w:rPr>
          <w:rFonts w:ascii="宋体" w:hAnsi="宋体" w:hint="eastAsia"/>
          <w:iCs/>
          <w:szCs w:val="21"/>
        </w:rPr>
        <w:t xml:space="preserve">监狱企业 </w:t>
      </w:r>
      <w:r w:rsidR="006D38DC" w:rsidRPr="003F12E7">
        <w:rPr>
          <w:rFonts w:ascii="宋体" w:hAnsi="宋体" w:hint="eastAsia"/>
          <w:iCs/>
          <w:szCs w:val="21"/>
        </w:rPr>
        <w:sym w:font="Wingdings" w:char="00A8"/>
      </w:r>
      <w:r w:rsidR="006D38DC" w:rsidRPr="003F12E7">
        <w:rPr>
          <w:rFonts w:ascii="宋体" w:hAnsi="宋体" w:hint="eastAsia"/>
          <w:iCs/>
          <w:szCs w:val="21"/>
        </w:rPr>
        <w:t>福利性单位。</w:t>
      </w:r>
    </w:p>
    <w:p w:rsidR="006D38DC" w:rsidRPr="003F12E7" w:rsidRDefault="006D38DC" w:rsidP="006D38DC">
      <w:pPr>
        <w:adjustRightInd w:val="0"/>
        <w:snapToGrid w:val="0"/>
        <w:spacing w:line="360" w:lineRule="auto"/>
        <w:ind w:firstLineChars="300" w:firstLine="630"/>
        <w:rPr>
          <w:rFonts w:ascii="宋体" w:hAnsi="宋体"/>
          <w:bCs/>
          <w:szCs w:val="21"/>
        </w:rPr>
      </w:pPr>
      <w:r w:rsidRPr="003F12E7">
        <w:rPr>
          <w:rFonts w:ascii="宋体" w:hAnsi="宋体" w:hint="eastAsia"/>
          <w:iCs/>
          <w:szCs w:val="21"/>
        </w:rPr>
        <w:sym w:font="Wingdings" w:char="00A8"/>
      </w:r>
      <w:r w:rsidRPr="003F12E7">
        <w:rPr>
          <w:rFonts w:ascii="宋体" w:hAnsi="宋体" w:hint="eastAsia"/>
          <w:iCs/>
          <w:szCs w:val="21"/>
        </w:rPr>
        <w:t>强制</w:t>
      </w:r>
      <w:r w:rsidRPr="003F12E7">
        <w:rPr>
          <w:rFonts w:ascii="宋体" w:hAnsi="宋体" w:hint="eastAsia"/>
          <w:bCs/>
          <w:szCs w:val="21"/>
        </w:rPr>
        <w:t>分包：大型企业应将采购份额的</w:t>
      </w:r>
      <w:r w:rsidRPr="003F12E7">
        <w:rPr>
          <w:rFonts w:ascii="宋体" w:hAnsi="宋体" w:hint="eastAsia"/>
          <w:bCs/>
          <w:szCs w:val="21"/>
          <w:u w:val="single"/>
        </w:rPr>
        <w:t xml:space="preserve">   /   </w:t>
      </w:r>
      <w:r w:rsidRPr="003F12E7">
        <w:rPr>
          <w:rFonts w:ascii="宋体" w:hAnsi="宋体" w:hint="eastAsia"/>
          <w:bCs/>
          <w:szCs w:val="21"/>
        </w:rPr>
        <w:t>%分包给中小企业。</w:t>
      </w:r>
    </w:p>
    <w:p w:rsidR="006D38DC" w:rsidRPr="003F12E7" w:rsidRDefault="006D38DC" w:rsidP="006D38DC">
      <w:pPr>
        <w:adjustRightInd w:val="0"/>
        <w:snapToGrid w:val="0"/>
        <w:spacing w:line="360" w:lineRule="auto"/>
        <w:ind w:firstLineChars="200" w:firstLine="420"/>
        <w:rPr>
          <w:rFonts w:ascii="宋体" w:hAnsi="宋体"/>
          <w:szCs w:val="21"/>
        </w:rPr>
      </w:pPr>
      <w:r w:rsidRPr="003F12E7">
        <w:rPr>
          <w:rFonts w:ascii="宋体" w:hAnsi="宋体" w:hint="eastAsia"/>
          <w:szCs w:val="21"/>
        </w:rPr>
        <w:t>3、本项目的特定资格要求：</w:t>
      </w:r>
      <w:r w:rsidR="00600191" w:rsidRPr="003F12E7">
        <w:rPr>
          <w:rFonts w:ascii="宋体" w:hAnsi="宋体" w:hint="eastAsia"/>
          <w:bCs/>
          <w:szCs w:val="21"/>
        </w:rPr>
        <w:t>投标人须为湖南省有害生物防治协会会员单位。</w:t>
      </w:r>
    </w:p>
    <w:p w:rsidR="006D38DC" w:rsidRPr="003F12E7" w:rsidRDefault="006D38DC" w:rsidP="006D38DC">
      <w:pPr>
        <w:adjustRightInd w:val="0"/>
        <w:snapToGrid w:val="0"/>
        <w:spacing w:line="360" w:lineRule="auto"/>
        <w:ind w:firstLineChars="200" w:firstLine="420"/>
        <w:rPr>
          <w:rFonts w:ascii="宋体" w:hAnsi="宋体"/>
          <w:szCs w:val="21"/>
        </w:rPr>
      </w:pPr>
      <w:r w:rsidRPr="003F12E7">
        <w:rPr>
          <w:rFonts w:ascii="宋体" w:hAnsi="宋体"/>
          <w:szCs w:val="21"/>
        </w:rPr>
        <w:t>4</w:t>
      </w:r>
      <w:r w:rsidRPr="003F12E7">
        <w:rPr>
          <w:rFonts w:ascii="宋体" w:hAnsi="宋体" w:hint="eastAsia"/>
          <w:szCs w:val="21"/>
        </w:rPr>
        <w:t>、单位负责人为同一人或者存在直接控股、管理关系的不同供应商，不得参加同一合同项下的政府采购活动。</w:t>
      </w:r>
    </w:p>
    <w:p w:rsidR="006D38DC" w:rsidRPr="003F12E7" w:rsidRDefault="006D38DC" w:rsidP="006D38DC">
      <w:pPr>
        <w:adjustRightInd w:val="0"/>
        <w:snapToGrid w:val="0"/>
        <w:spacing w:line="360" w:lineRule="auto"/>
        <w:ind w:firstLineChars="200" w:firstLine="420"/>
        <w:rPr>
          <w:rFonts w:ascii="宋体" w:hAnsi="宋体"/>
          <w:szCs w:val="21"/>
        </w:rPr>
      </w:pPr>
      <w:r w:rsidRPr="003F12E7">
        <w:rPr>
          <w:rFonts w:ascii="宋体" w:hAnsi="宋体"/>
          <w:szCs w:val="21"/>
        </w:rPr>
        <w:lastRenderedPageBreak/>
        <w:t>5</w:t>
      </w:r>
      <w:r w:rsidRPr="003F12E7">
        <w:rPr>
          <w:rFonts w:ascii="宋体" w:hAnsi="宋体" w:hint="eastAsia"/>
          <w:szCs w:val="21"/>
        </w:rPr>
        <w:t>、为本采购项目提供整体设计、规范编制或者项目管理、监理、检测等服务的，不得再参加此项目的其他采购活动。</w:t>
      </w:r>
    </w:p>
    <w:p w:rsidR="00417685" w:rsidRPr="003F12E7" w:rsidRDefault="006D38DC" w:rsidP="006D38DC">
      <w:pPr>
        <w:adjustRightInd w:val="0"/>
        <w:snapToGrid w:val="0"/>
        <w:spacing w:line="360" w:lineRule="auto"/>
        <w:ind w:firstLineChars="200" w:firstLine="420"/>
        <w:rPr>
          <w:rFonts w:ascii="宋体" w:hAnsi="宋体"/>
          <w:szCs w:val="21"/>
        </w:rPr>
      </w:pPr>
      <w:r w:rsidRPr="003F12E7">
        <w:rPr>
          <w:rFonts w:ascii="宋体" w:hAnsi="宋体"/>
          <w:szCs w:val="21"/>
        </w:rPr>
        <w:t>6</w:t>
      </w:r>
      <w:r w:rsidRPr="003F12E7">
        <w:rPr>
          <w:rFonts w:ascii="宋体" w:hAnsi="宋体" w:hint="eastAsia"/>
          <w:szCs w:val="21"/>
        </w:rPr>
        <w:t>、列入失信被执行人、重大税收违法失信主体名单、政府采购严重违法失信行为记录名单的，拒绝其参与政府采购活动。</w:t>
      </w:r>
    </w:p>
    <w:p w:rsidR="006D38DC" w:rsidRPr="003F12E7" w:rsidRDefault="006D38DC" w:rsidP="006D38DC">
      <w:pPr>
        <w:adjustRightInd w:val="0"/>
        <w:snapToGrid w:val="0"/>
        <w:spacing w:line="360" w:lineRule="auto"/>
        <w:ind w:firstLineChars="200" w:firstLine="420"/>
        <w:rPr>
          <w:rFonts w:ascii="宋体" w:hAnsi="宋体"/>
          <w:szCs w:val="21"/>
        </w:rPr>
      </w:pPr>
      <w:r w:rsidRPr="003F12E7">
        <w:rPr>
          <w:rFonts w:ascii="宋体" w:hAnsi="宋体"/>
          <w:szCs w:val="21"/>
        </w:rPr>
        <w:t>7</w:t>
      </w:r>
      <w:r w:rsidRPr="003F12E7">
        <w:rPr>
          <w:rFonts w:ascii="宋体" w:hAnsi="宋体" w:hint="eastAsia"/>
          <w:szCs w:val="21"/>
        </w:rPr>
        <w:t>、联合体响应。本次采购</w:t>
      </w:r>
      <w:r w:rsidRPr="003F12E7">
        <w:rPr>
          <w:rFonts w:ascii="宋体" w:hAnsi="宋体" w:hint="eastAsia"/>
          <w:szCs w:val="21"/>
          <w:u w:val="single"/>
        </w:rPr>
        <w:t xml:space="preserve">   不接受  </w:t>
      </w:r>
      <w:r w:rsidRPr="003F12E7">
        <w:rPr>
          <w:rFonts w:ascii="宋体" w:hAnsi="宋体" w:hint="eastAsia"/>
          <w:szCs w:val="21"/>
        </w:rPr>
        <w:t>联合体响应。</w:t>
      </w:r>
    </w:p>
    <w:p w:rsidR="00F61648" w:rsidRPr="003F12E7" w:rsidRDefault="00F61648" w:rsidP="00F61648">
      <w:pPr>
        <w:spacing w:line="360" w:lineRule="auto"/>
        <w:ind w:firstLineChars="200" w:firstLine="420"/>
        <w:rPr>
          <w:rFonts w:ascii="宋体" w:hAnsi="宋体" w:cs="宋体"/>
          <w:szCs w:val="21"/>
        </w:rPr>
      </w:pPr>
      <w:r w:rsidRPr="003F12E7">
        <w:rPr>
          <w:rFonts w:ascii="宋体" w:hAnsi="宋体" w:cs="宋体" w:hint="eastAsia"/>
          <w:kern w:val="0"/>
          <w:szCs w:val="21"/>
        </w:rPr>
        <w:t>8、中小企业参加政府采购活动，应当出具政府采购促进中小企业发展管理办法中规定的《中小企业声明函》。</w:t>
      </w:r>
    </w:p>
    <w:p w:rsidR="004F6FEC" w:rsidRPr="003F12E7" w:rsidRDefault="004F6FEC" w:rsidP="00394551">
      <w:pPr>
        <w:keepNext/>
        <w:keepLines/>
        <w:adjustRightInd w:val="0"/>
        <w:snapToGrid w:val="0"/>
        <w:spacing w:beforeLines="50" w:line="360" w:lineRule="auto"/>
        <w:outlineLvl w:val="1"/>
        <w:rPr>
          <w:rFonts w:ascii="黑体" w:eastAsia="黑体" w:hAnsi="黑体"/>
          <w:b/>
          <w:bCs/>
          <w:sz w:val="24"/>
          <w:szCs w:val="32"/>
        </w:rPr>
      </w:pPr>
      <w:r w:rsidRPr="003F12E7">
        <w:rPr>
          <w:rFonts w:ascii="黑体" w:eastAsia="黑体" w:hAnsi="黑体" w:hint="eastAsia"/>
          <w:b/>
          <w:bCs/>
          <w:sz w:val="24"/>
          <w:szCs w:val="32"/>
        </w:rPr>
        <w:t>五、供应商应</w:t>
      </w:r>
      <w:r w:rsidRPr="003F12E7">
        <w:rPr>
          <w:rFonts w:ascii="黑体" w:eastAsia="黑体" w:hAnsi="黑体" w:cs="宋体" w:hint="eastAsia"/>
          <w:b/>
          <w:bCs/>
          <w:sz w:val="24"/>
          <w:szCs w:val="32"/>
        </w:rPr>
        <w:t>提</w:t>
      </w:r>
      <w:r w:rsidRPr="003F12E7">
        <w:rPr>
          <w:rFonts w:ascii="黑体" w:eastAsia="黑体" w:hAnsi="黑体" w:hint="eastAsia"/>
          <w:b/>
          <w:bCs/>
          <w:sz w:val="24"/>
          <w:szCs w:val="32"/>
        </w:rPr>
        <w:t>交的资格证明材料及说明</w:t>
      </w:r>
      <w:bookmarkEnd w:id="16"/>
      <w:bookmarkEnd w:id="17"/>
      <w:bookmarkEnd w:id="18"/>
      <w:bookmarkEnd w:id="19"/>
    </w:p>
    <w:p w:rsidR="004F6FEC" w:rsidRPr="003F12E7" w:rsidRDefault="004F6FEC" w:rsidP="00394551">
      <w:pPr>
        <w:adjustRightInd w:val="0"/>
        <w:snapToGrid w:val="0"/>
        <w:spacing w:beforeLines="50" w:line="360" w:lineRule="auto"/>
        <w:ind w:firstLineChars="200" w:firstLine="420"/>
        <w:rPr>
          <w:rFonts w:ascii="宋体" w:hAnsi="宋体"/>
        </w:rPr>
      </w:pPr>
      <w:r w:rsidRPr="003F12E7">
        <w:rPr>
          <w:rFonts w:ascii="宋体" w:hAnsi="宋体" w:hint="eastAsia"/>
          <w:szCs w:val="21"/>
        </w:rPr>
        <w:t>1、供应商</w:t>
      </w:r>
      <w:r w:rsidRPr="003F12E7">
        <w:rPr>
          <w:rFonts w:ascii="宋体" w:hAnsi="宋体" w:hint="eastAsia"/>
        </w:rPr>
        <w:t>应按下列规定提供资格证明文件。</w:t>
      </w:r>
    </w:p>
    <w:p w:rsidR="004F6FEC" w:rsidRPr="003F12E7" w:rsidRDefault="004F6FEC" w:rsidP="00394551">
      <w:pPr>
        <w:adjustRightInd w:val="0"/>
        <w:snapToGrid w:val="0"/>
        <w:spacing w:beforeLines="50" w:line="360" w:lineRule="auto"/>
        <w:ind w:firstLineChars="200" w:firstLine="420"/>
        <w:rPr>
          <w:rFonts w:ascii="宋体" w:hAnsi="宋体"/>
        </w:rPr>
      </w:pPr>
      <w:r w:rsidRPr="003F12E7">
        <w:rPr>
          <w:rFonts w:ascii="宋体" w:hAnsi="宋体" w:hint="eastAsia"/>
        </w:rPr>
        <w:t>（1）法人或者其他组织的营业执照等主体资格证明文件，自然人的身份证明：</w:t>
      </w:r>
      <w:r w:rsidRPr="003F12E7">
        <w:rPr>
          <w:rFonts w:ascii="宋体" w:hAnsi="宋体" w:hint="eastAsia"/>
          <w:szCs w:val="21"/>
        </w:rPr>
        <w:t>供应商</w:t>
      </w:r>
      <w:r w:rsidRPr="003F12E7">
        <w:rPr>
          <w:rFonts w:ascii="宋体" w:hAnsi="宋体" w:hint="eastAsia"/>
        </w:rPr>
        <w:t>为法人的，应提交营业执照或法人登记证书的复印件；</w:t>
      </w:r>
      <w:r w:rsidRPr="003F12E7">
        <w:rPr>
          <w:rFonts w:ascii="宋体" w:hAnsi="宋体" w:hint="eastAsia"/>
          <w:szCs w:val="21"/>
        </w:rPr>
        <w:t>供应商</w:t>
      </w:r>
      <w:r w:rsidRPr="003F12E7">
        <w:rPr>
          <w:rFonts w:ascii="宋体" w:hAnsi="宋体" w:hint="eastAsia"/>
        </w:rPr>
        <w:t>为非法人组织的，应提交依法登记证书复印件；</w:t>
      </w:r>
      <w:r w:rsidRPr="003F12E7">
        <w:rPr>
          <w:rFonts w:ascii="宋体" w:hAnsi="宋体" w:hint="eastAsia"/>
          <w:szCs w:val="21"/>
        </w:rPr>
        <w:t>供应商</w:t>
      </w:r>
      <w:r w:rsidRPr="003F12E7">
        <w:rPr>
          <w:rFonts w:ascii="宋体" w:hAnsi="宋体" w:hint="eastAsia"/>
        </w:rPr>
        <w:t>为个体工商户的，应提交个体工商户营业执照复印件；</w:t>
      </w:r>
      <w:r w:rsidRPr="003F12E7">
        <w:rPr>
          <w:rFonts w:ascii="宋体" w:hAnsi="宋体" w:hint="eastAsia"/>
          <w:szCs w:val="21"/>
        </w:rPr>
        <w:t>供应商</w:t>
      </w:r>
      <w:r w:rsidRPr="003F12E7">
        <w:rPr>
          <w:rFonts w:ascii="宋体" w:hAnsi="宋体" w:hint="eastAsia"/>
        </w:rPr>
        <w:t>为自然人的，应提交自然人的身份证明复印件；</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（2）法人提交法定代表人资格证明书复印件或者法定代表人授权委托书原件；自然人提交身份证明复印件；</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（3）供应商资格声明原件(格式见附件)；</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（4）湖南省政府采购供应商资格承诺函原件(格式见附件)；</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（5）符合特定资格条件证明材料复印件或者情况说明原件；</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（6）其他说明；</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■其他说明：失信被执行人包括公司、法定代表人；承诺函均需法定代表人签章。</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2、供应商的资格证明文件均应为有效文件并加盖供应商单位公章，</w:t>
      </w:r>
      <w:r w:rsidR="007D6717" w:rsidRPr="003F12E7">
        <w:rPr>
          <w:rFonts w:ascii="宋体" w:eastAsia="宋体" w:hAnsi="宋体" w:cs="宋体" w:hint="eastAsia"/>
          <w:sz w:val="21"/>
          <w:szCs w:val="21"/>
        </w:rPr>
        <w:t>并按其规定签署</w:t>
      </w:r>
      <w:r w:rsidRPr="003F12E7">
        <w:rPr>
          <w:rFonts w:ascii="宋体" w:eastAsia="宋体" w:hAnsi="宋体" w:cs="宋体" w:hint="eastAsia"/>
          <w:sz w:val="21"/>
          <w:szCs w:val="21"/>
        </w:rPr>
        <w:t>。</w:t>
      </w:r>
      <w:bookmarkStart w:id="20" w:name="_GoBack"/>
      <w:bookmarkEnd w:id="20"/>
      <w:r w:rsidRPr="003F12E7">
        <w:rPr>
          <w:rFonts w:ascii="宋体" w:eastAsia="宋体" w:hAnsi="宋体" w:cs="宋体" w:hint="eastAsia"/>
          <w:sz w:val="21"/>
          <w:szCs w:val="21"/>
        </w:rPr>
        <w:t>不接受电子印章打印章以及电子签名，否则视为不合格。</w:t>
      </w:r>
    </w:p>
    <w:p w:rsidR="00AB27BB" w:rsidRPr="003F12E7" w:rsidRDefault="00AB27BB" w:rsidP="00AB27BB">
      <w:pPr>
        <w:pStyle w:val="a6"/>
        <w:spacing w:beforeAutospacing="0" w:afterAutospacing="0" w:line="420" w:lineRule="atLeast"/>
        <w:ind w:left="152" w:firstLineChars="200" w:firstLine="420"/>
        <w:rPr>
          <w:rFonts w:ascii="宋体" w:eastAsia="宋体" w:hAnsi="宋体" w:cs="宋体"/>
          <w:sz w:val="21"/>
          <w:szCs w:val="21"/>
        </w:rPr>
      </w:pPr>
      <w:r w:rsidRPr="003F12E7">
        <w:rPr>
          <w:rFonts w:ascii="宋体" w:eastAsia="宋体" w:hAnsi="宋体" w:cs="宋体" w:hint="eastAsia"/>
          <w:sz w:val="21"/>
          <w:szCs w:val="21"/>
        </w:rPr>
        <w:t>3、根据《中华人民共和国政府采购法》第二十三条规定，为保证供应商履约质量，提供履约承诺书。</w:t>
      </w:r>
    </w:p>
    <w:p w:rsidR="004F6FEC" w:rsidRPr="003F12E7" w:rsidRDefault="004F6FEC" w:rsidP="00394551">
      <w:pPr>
        <w:keepNext/>
        <w:keepLines/>
        <w:adjustRightInd w:val="0"/>
        <w:snapToGrid w:val="0"/>
        <w:spacing w:beforeLines="50" w:line="360" w:lineRule="auto"/>
        <w:outlineLvl w:val="1"/>
        <w:rPr>
          <w:rFonts w:ascii="黑体" w:eastAsia="黑体" w:hAnsi="黑体"/>
          <w:b/>
          <w:bCs/>
          <w:sz w:val="24"/>
          <w:szCs w:val="32"/>
        </w:rPr>
      </w:pPr>
      <w:bookmarkStart w:id="21" w:name="_Toc12631"/>
      <w:bookmarkStart w:id="22" w:name="_Toc110606577"/>
      <w:bookmarkStart w:id="23" w:name="_Toc22657515"/>
      <w:bookmarkStart w:id="24" w:name="_Toc21952"/>
      <w:r w:rsidRPr="003F12E7">
        <w:rPr>
          <w:rFonts w:ascii="黑体" w:eastAsia="黑体" w:hAnsi="黑体" w:hint="eastAsia"/>
          <w:b/>
          <w:bCs/>
          <w:sz w:val="24"/>
          <w:szCs w:val="32"/>
        </w:rPr>
        <w:t>六、资格审查证明材料的递交</w:t>
      </w:r>
      <w:bookmarkEnd w:id="21"/>
      <w:bookmarkEnd w:id="22"/>
      <w:bookmarkEnd w:id="23"/>
      <w:bookmarkEnd w:id="24"/>
    </w:p>
    <w:p w:rsidR="004F6FEC" w:rsidRPr="003F12E7" w:rsidRDefault="004F6FEC" w:rsidP="00394551">
      <w:pPr>
        <w:adjustRightInd w:val="0"/>
        <w:snapToGrid w:val="0"/>
        <w:spacing w:beforeLines="50" w:line="360" w:lineRule="auto"/>
        <w:ind w:firstLineChars="175" w:firstLine="368"/>
        <w:rPr>
          <w:rFonts w:ascii="宋体"/>
          <w:szCs w:val="21"/>
        </w:rPr>
      </w:pPr>
      <w:r w:rsidRPr="003F12E7">
        <w:rPr>
          <w:rFonts w:ascii="宋体" w:hAnsi="宋体" w:hint="eastAsia"/>
          <w:szCs w:val="21"/>
        </w:rPr>
        <w:t>1、按本公告第</w:t>
      </w:r>
      <w:r w:rsidR="00317A9F" w:rsidRPr="003F12E7">
        <w:rPr>
          <w:rFonts w:ascii="宋体" w:hAnsi="宋体" w:hint="eastAsia"/>
          <w:szCs w:val="21"/>
        </w:rPr>
        <w:t>四、</w:t>
      </w:r>
      <w:r w:rsidRPr="003F12E7">
        <w:rPr>
          <w:rFonts w:ascii="宋体" w:hAnsi="宋体" w:hint="eastAsia"/>
          <w:szCs w:val="21"/>
        </w:rPr>
        <w:t>五条规定</w:t>
      </w:r>
      <w:r w:rsidRPr="003F12E7">
        <w:rPr>
          <w:rFonts w:ascii="宋体" w:hAnsi="宋体" w:cs="宋体" w:hint="eastAsia"/>
          <w:szCs w:val="21"/>
        </w:rPr>
        <w:t>提</w:t>
      </w:r>
      <w:r w:rsidR="00282F23" w:rsidRPr="003F12E7">
        <w:rPr>
          <w:rFonts w:ascii="宋体" w:hAnsi="宋体" w:hint="eastAsia"/>
          <w:szCs w:val="21"/>
        </w:rPr>
        <w:t>交的证明材料及说明应胶装</w:t>
      </w:r>
      <w:r w:rsidRPr="003F12E7">
        <w:rPr>
          <w:rFonts w:ascii="宋体" w:hAnsi="宋体" w:hint="eastAsia"/>
          <w:szCs w:val="21"/>
        </w:rPr>
        <w:t>成册</w:t>
      </w:r>
      <w:r w:rsidR="00282F23" w:rsidRPr="003F12E7">
        <w:rPr>
          <w:rFonts w:ascii="宋体" w:hAnsi="宋体" w:hint="eastAsia"/>
          <w:szCs w:val="21"/>
        </w:rPr>
        <w:t>及按顺序编制页码，并提供资质证明文件一式贰份加盖供应商单位公章，现场提交</w:t>
      </w:r>
      <w:r w:rsidRPr="003F12E7">
        <w:rPr>
          <w:rFonts w:ascii="宋体" w:hAnsi="宋体" w:hint="eastAsia"/>
          <w:szCs w:val="21"/>
        </w:rPr>
        <w:t>。</w:t>
      </w:r>
    </w:p>
    <w:p w:rsidR="004F6FEC" w:rsidRDefault="004F6FEC" w:rsidP="00394551">
      <w:pPr>
        <w:adjustRightInd w:val="0"/>
        <w:snapToGrid w:val="0"/>
        <w:spacing w:beforeLines="50" w:line="360" w:lineRule="auto"/>
        <w:ind w:firstLineChars="175" w:firstLine="368"/>
        <w:rPr>
          <w:rFonts w:ascii="宋体" w:hAnsi="宋体"/>
          <w:szCs w:val="21"/>
        </w:rPr>
      </w:pPr>
      <w:r w:rsidRPr="003F12E7">
        <w:rPr>
          <w:rFonts w:ascii="宋体" w:hAnsi="宋体" w:hint="eastAsia"/>
          <w:szCs w:val="21"/>
        </w:rPr>
        <w:t>2、资格审查证明材料的递交截止时间为</w:t>
      </w:r>
      <w:r w:rsidR="000E683C" w:rsidRPr="003F12E7">
        <w:rPr>
          <w:rFonts w:ascii="宋体" w:hAnsi="宋体" w:hint="eastAsia"/>
          <w:szCs w:val="21"/>
          <w:u w:val="single"/>
        </w:rPr>
        <w:t>202</w:t>
      </w:r>
      <w:r w:rsidR="00BC5901" w:rsidRPr="003F12E7">
        <w:rPr>
          <w:rFonts w:ascii="宋体" w:hAnsi="宋体" w:hint="eastAsia"/>
          <w:szCs w:val="21"/>
          <w:u w:val="single"/>
        </w:rPr>
        <w:t>5</w:t>
      </w:r>
      <w:r w:rsidRPr="003F12E7">
        <w:rPr>
          <w:rFonts w:ascii="宋体" w:hAnsi="宋体" w:hint="eastAsia"/>
          <w:szCs w:val="21"/>
        </w:rPr>
        <w:t>年</w:t>
      </w:r>
      <w:r w:rsidRPr="003F12E7">
        <w:rPr>
          <w:rFonts w:ascii="宋体" w:hAnsi="宋体"/>
          <w:szCs w:val="21"/>
          <w:u w:val="single"/>
        </w:rPr>
        <w:t xml:space="preserve"> </w:t>
      </w:r>
      <w:r w:rsidR="000E683C" w:rsidRPr="003F12E7">
        <w:rPr>
          <w:rFonts w:ascii="宋体" w:hAnsi="宋体" w:hint="eastAsia"/>
          <w:szCs w:val="21"/>
          <w:u w:val="single"/>
        </w:rPr>
        <w:t>0</w:t>
      </w:r>
      <w:r w:rsidR="00BC5901" w:rsidRPr="003F12E7">
        <w:rPr>
          <w:rFonts w:ascii="宋体" w:hAnsi="宋体" w:hint="eastAsia"/>
          <w:szCs w:val="21"/>
          <w:u w:val="single"/>
        </w:rPr>
        <w:t>3</w:t>
      </w:r>
      <w:r w:rsidRPr="003F12E7">
        <w:rPr>
          <w:rFonts w:ascii="宋体" w:hAnsi="宋体"/>
          <w:szCs w:val="21"/>
          <w:u w:val="single"/>
        </w:rPr>
        <w:t xml:space="preserve"> </w:t>
      </w:r>
      <w:r w:rsidRPr="003F12E7">
        <w:rPr>
          <w:rFonts w:ascii="宋体" w:hAnsi="宋体" w:hint="eastAsia"/>
          <w:szCs w:val="21"/>
        </w:rPr>
        <w:t>月</w:t>
      </w:r>
      <w:r w:rsidRPr="003F12E7">
        <w:rPr>
          <w:rFonts w:ascii="宋体" w:hAnsi="宋体"/>
          <w:szCs w:val="21"/>
          <w:u w:val="single"/>
        </w:rPr>
        <w:t xml:space="preserve"> </w:t>
      </w:r>
      <w:r w:rsidR="00707DB5" w:rsidRPr="003F12E7">
        <w:rPr>
          <w:rFonts w:ascii="宋体" w:hAnsi="宋体" w:hint="eastAsia"/>
          <w:szCs w:val="21"/>
          <w:u w:val="single"/>
        </w:rPr>
        <w:t>2</w:t>
      </w:r>
      <w:r w:rsidR="00122B7E" w:rsidRPr="003F12E7">
        <w:rPr>
          <w:rFonts w:ascii="宋体" w:hAnsi="宋体" w:hint="eastAsia"/>
          <w:szCs w:val="21"/>
          <w:u w:val="single"/>
        </w:rPr>
        <w:t>4</w:t>
      </w:r>
      <w:r w:rsidRPr="003F12E7">
        <w:rPr>
          <w:rFonts w:ascii="宋体" w:hAnsi="宋体"/>
          <w:szCs w:val="21"/>
          <w:u w:val="single"/>
        </w:rPr>
        <w:t xml:space="preserve"> </w:t>
      </w:r>
      <w:r w:rsidRPr="003F12E7">
        <w:rPr>
          <w:rFonts w:ascii="宋体" w:hAnsi="宋体" w:hint="eastAsia"/>
          <w:szCs w:val="21"/>
        </w:rPr>
        <w:t>日</w:t>
      </w:r>
      <w:r w:rsidRPr="003F12E7">
        <w:rPr>
          <w:rFonts w:ascii="宋体" w:hAnsi="宋体"/>
          <w:szCs w:val="21"/>
          <w:u w:val="single"/>
        </w:rPr>
        <w:t xml:space="preserve"> </w:t>
      </w:r>
      <w:r w:rsidR="000E683C" w:rsidRPr="003F12E7">
        <w:rPr>
          <w:rFonts w:ascii="宋体" w:hAnsi="宋体" w:hint="eastAsia"/>
          <w:szCs w:val="21"/>
          <w:u w:val="single"/>
        </w:rPr>
        <w:t>1</w:t>
      </w:r>
      <w:r w:rsidR="008B65E0" w:rsidRPr="003F12E7">
        <w:rPr>
          <w:rFonts w:ascii="宋体" w:hAnsi="宋体" w:hint="eastAsia"/>
          <w:szCs w:val="21"/>
          <w:u w:val="single"/>
        </w:rPr>
        <w:t>6</w:t>
      </w:r>
      <w:r w:rsidRPr="003F12E7">
        <w:rPr>
          <w:rFonts w:ascii="宋体" w:hAnsi="宋体"/>
          <w:szCs w:val="21"/>
          <w:u w:val="single"/>
        </w:rPr>
        <w:t xml:space="preserve"> </w:t>
      </w:r>
      <w:r w:rsidRPr="003F12E7">
        <w:rPr>
          <w:rFonts w:ascii="宋体" w:hAnsi="宋体" w:hint="eastAsia"/>
          <w:szCs w:val="21"/>
        </w:rPr>
        <w:t>时</w:t>
      </w:r>
      <w:r w:rsidRPr="003F12E7">
        <w:rPr>
          <w:rFonts w:ascii="宋体" w:hAnsi="宋体"/>
          <w:szCs w:val="21"/>
          <w:u w:val="single"/>
        </w:rPr>
        <w:t xml:space="preserve"> </w:t>
      </w:r>
      <w:r w:rsidR="0080446F">
        <w:rPr>
          <w:rFonts w:ascii="宋体" w:hAnsi="宋体" w:hint="eastAsia"/>
          <w:szCs w:val="21"/>
          <w:u w:val="single"/>
        </w:rPr>
        <w:t>3</w:t>
      </w:r>
      <w:r w:rsidR="000E683C" w:rsidRPr="003F12E7">
        <w:rPr>
          <w:rFonts w:ascii="宋体" w:hAnsi="宋体" w:hint="eastAsia"/>
          <w:szCs w:val="21"/>
          <w:u w:val="single"/>
        </w:rPr>
        <w:t>0</w:t>
      </w:r>
      <w:r w:rsidRPr="003F12E7">
        <w:rPr>
          <w:rFonts w:ascii="宋体" w:hAnsi="宋体"/>
          <w:szCs w:val="21"/>
          <w:u w:val="single"/>
        </w:rPr>
        <w:t xml:space="preserve"> </w:t>
      </w:r>
      <w:r w:rsidRPr="003F12E7">
        <w:rPr>
          <w:rFonts w:ascii="宋体" w:hAnsi="宋体" w:hint="eastAsia"/>
          <w:szCs w:val="21"/>
        </w:rPr>
        <w:t>分（北京时</w:t>
      </w:r>
      <w:r>
        <w:rPr>
          <w:rFonts w:ascii="宋体" w:hAnsi="宋体" w:hint="eastAsia"/>
          <w:szCs w:val="21"/>
        </w:rPr>
        <w:t>间），地点为</w:t>
      </w:r>
      <w:r w:rsidR="000E683C" w:rsidRPr="000E683C">
        <w:rPr>
          <w:rFonts w:ascii="宋体" w:hAnsi="宋体" w:hint="eastAsia"/>
          <w:szCs w:val="21"/>
          <w:u w:val="single"/>
        </w:rPr>
        <w:t>深圳群伦项目管理有限公司（</w:t>
      </w:r>
      <w:r w:rsidR="000E683C" w:rsidRPr="000E683C">
        <w:rPr>
          <w:rFonts w:ascii="宋体" w:hAnsi="宋体"/>
          <w:szCs w:val="21"/>
          <w:u w:val="single"/>
        </w:rPr>
        <w:t>地址：</w:t>
      </w:r>
      <w:r w:rsidR="000E683C" w:rsidRPr="000E683C">
        <w:rPr>
          <w:rFonts w:ascii="宋体" w:hAnsi="宋体" w:hint="eastAsia"/>
          <w:szCs w:val="21"/>
          <w:u w:val="single"/>
        </w:rPr>
        <w:t>醴陵市仙岳山街道左权北路11号附2号）</w:t>
      </w:r>
      <w:r>
        <w:rPr>
          <w:rFonts w:ascii="宋体" w:hAnsi="宋体"/>
          <w:szCs w:val="21"/>
        </w:rPr>
        <w:t>(</w:t>
      </w:r>
      <w:r>
        <w:rPr>
          <w:rFonts w:ascii="宋体" w:hAnsi="宋体" w:hint="eastAsia"/>
          <w:szCs w:val="21"/>
        </w:rPr>
        <w:t>指定地址</w:t>
      </w:r>
      <w:r>
        <w:rPr>
          <w:rFonts w:ascii="宋体" w:hAnsi="宋体"/>
          <w:szCs w:val="21"/>
        </w:rPr>
        <w:t>)</w:t>
      </w:r>
      <w:r>
        <w:rPr>
          <w:rFonts w:ascii="宋体" w:hAnsi="宋体" w:hint="eastAsia"/>
          <w:szCs w:val="21"/>
        </w:rPr>
        <w:t>。逾期送达的，不予受理。</w:t>
      </w:r>
    </w:p>
    <w:p w:rsidR="004F6FEC" w:rsidRDefault="004F6FEC" w:rsidP="00394551">
      <w:pPr>
        <w:keepNext/>
        <w:keepLines/>
        <w:adjustRightInd w:val="0"/>
        <w:snapToGrid w:val="0"/>
        <w:spacing w:beforeLines="50" w:line="360" w:lineRule="auto"/>
        <w:outlineLvl w:val="1"/>
        <w:rPr>
          <w:rFonts w:ascii="黑体" w:eastAsia="黑体" w:hAnsi="黑体"/>
          <w:b/>
          <w:bCs/>
          <w:sz w:val="24"/>
          <w:szCs w:val="32"/>
        </w:rPr>
      </w:pPr>
      <w:bookmarkStart w:id="25" w:name="_Toc3740"/>
      <w:bookmarkStart w:id="26" w:name="_Toc110606578"/>
      <w:bookmarkStart w:id="27" w:name="_Toc3759"/>
      <w:bookmarkStart w:id="28" w:name="_Toc22657516"/>
      <w:r>
        <w:rPr>
          <w:rFonts w:ascii="黑体" w:eastAsia="黑体" w:hAnsi="黑体" w:hint="eastAsia"/>
          <w:b/>
          <w:bCs/>
          <w:sz w:val="24"/>
          <w:szCs w:val="32"/>
        </w:rPr>
        <w:lastRenderedPageBreak/>
        <w:t>七、资格审查方法及标准</w:t>
      </w:r>
      <w:bookmarkEnd w:id="25"/>
      <w:bookmarkEnd w:id="26"/>
      <w:bookmarkEnd w:id="27"/>
    </w:p>
    <w:p w:rsidR="004F6FEC" w:rsidRDefault="004F6FEC" w:rsidP="00394551">
      <w:pPr>
        <w:adjustRightInd w:val="0"/>
        <w:snapToGrid w:val="0"/>
        <w:spacing w:beforeLines="50" w:line="360" w:lineRule="auto"/>
        <w:ind w:firstLineChars="200" w:firstLine="420"/>
        <w:rPr>
          <w:rFonts w:ascii="宋体" w:hAnsi="宋体"/>
        </w:rPr>
      </w:pPr>
      <w:r>
        <w:rPr>
          <w:rFonts w:ascii="宋体" w:hAnsi="宋体" w:hint="eastAsia"/>
        </w:rPr>
        <w:t>1、采购人、采购代理机构按本公告第四、五条规定，对供应商提交的资格审查证明材料进行资格审查。</w:t>
      </w:r>
    </w:p>
    <w:p w:rsidR="004F6FEC" w:rsidRDefault="004F6FEC" w:rsidP="00394551">
      <w:pPr>
        <w:tabs>
          <w:tab w:val="left" w:pos="4700"/>
          <w:tab w:val="left" w:pos="6000"/>
          <w:tab w:val="left" w:pos="7160"/>
          <w:tab w:val="left" w:pos="8520"/>
        </w:tabs>
        <w:autoSpaceDE w:val="0"/>
        <w:autoSpaceDN w:val="0"/>
        <w:adjustRightInd w:val="0"/>
        <w:snapToGrid w:val="0"/>
        <w:spacing w:beforeLines="50" w:line="360" w:lineRule="auto"/>
        <w:ind w:right="-23" w:firstLineChars="200" w:firstLine="420"/>
        <w:jc w:val="left"/>
        <w:rPr>
          <w:rFonts w:ascii="宋体" w:hAnsi="宋体" w:cs="宋体"/>
          <w:bCs/>
          <w:szCs w:val="21"/>
        </w:rPr>
      </w:pPr>
      <w:r>
        <w:rPr>
          <w:rFonts w:ascii="宋体" w:hAnsi="宋体" w:cs="宋体" w:hint="eastAsia"/>
          <w:bCs/>
          <w:szCs w:val="21"/>
        </w:rPr>
        <w:t>2、供应商提交的</w:t>
      </w:r>
      <w:r>
        <w:rPr>
          <w:rFonts w:ascii="宋体" w:hAnsi="宋体" w:hint="eastAsia"/>
        </w:rPr>
        <w:t>资格审查</w:t>
      </w:r>
      <w:r>
        <w:rPr>
          <w:rFonts w:ascii="宋体" w:hAnsi="宋体" w:cs="宋体" w:hint="eastAsia"/>
          <w:bCs/>
          <w:szCs w:val="21"/>
        </w:rPr>
        <w:t>证明材料符合本公告第</w:t>
      </w:r>
      <w:r>
        <w:rPr>
          <w:rFonts w:ascii="宋体" w:hAnsi="宋体" w:hint="eastAsia"/>
        </w:rPr>
        <w:t>四、五</w:t>
      </w:r>
      <w:r>
        <w:rPr>
          <w:rFonts w:ascii="宋体" w:hAnsi="宋体" w:cs="宋体" w:hint="eastAsia"/>
          <w:bCs/>
          <w:szCs w:val="21"/>
        </w:rPr>
        <w:t>条规定，采购人或谈判小组按照本公告第七条规定确定拟邀请参加谈判的供应商。</w:t>
      </w:r>
    </w:p>
    <w:p w:rsidR="004F6FEC" w:rsidRDefault="004F6FEC" w:rsidP="00394551">
      <w:pPr>
        <w:adjustRightInd w:val="0"/>
        <w:snapToGrid w:val="0"/>
        <w:spacing w:beforeLines="50" w:line="360" w:lineRule="auto"/>
        <w:ind w:firstLineChars="200" w:firstLine="420"/>
        <w:rPr>
          <w:rFonts w:ascii="宋体" w:hAnsi="宋体"/>
        </w:rPr>
      </w:pPr>
      <w:r>
        <w:rPr>
          <w:rFonts w:ascii="宋体" w:hAnsi="宋体" w:hint="eastAsia"/>
        </w:rPr>
        <w:t>3、未通过资格审查的供应商，采购人、采购代理机构应当及时告知其未通过的原因。</w:t>
      </w:r>
    </w:p>
    <w:p w:rsidR="004F6FEC" w:rsidRDefault="004F6FEC" w:rsidP="00394551">
      <w:pPr>
        <w:keepNext/>
        <w:keepLines/>
        <w:adjustRightInd w:val="0"/>
        <w:snapToGrid w:val="0"/>
        <w:spacing w:beforeLines="50" w:line="360" w:lineRule="auto"/>
        <w:outlineLvl w:val="1"/>
        <w:rPr>
          <w:rFonts w:ascii="黑体" w:eastAsia="黑体" w:hAnsi="黑体"/>
          <w:b/>
          <w:bCs/>
          <w:sz w:val="24"/>
          <w:szCs w:val="32"/>
        </w:rPr>
      </w:pPr>
      <w:bookmarkStart w:id="29" w:name="_Toc789"/>
      <w:bookmarkStart w:id="30" w:name="_Toc110606579"/>
      <w:bookmarkStart w:id="31" w:name="_Toc29465"/>
      <w:r>
        <w:rPr>
          <w:rFonts w:ascii="黑体" w:eastAsia="黑体" w:hAnsi="黑体" w:hint="eastAsia"/>
          <w:b/>
          <w:bCs/>
          <w:sz w:val="24"/>
          <w:szCs w:val="32"/>
        </w:rPr>
        <w:t>八、确定拟邀请</w:t>
      </w:r>
      <w:bookmarkEnd w:id="28"/>
      <w:r>
        <w:rPr>
          <w:rFonts w:ascii="黑体" w:eastAsia="黑体" w:hAnsi="黑体" w:hint="eastAsia"/>
          <w:b/>
          <w:bCs/>
          <w:sz w:val="24"/>
          <w:szCs w:val="32"/>
        </w:rPr>
        <w:t>供应商</w:t>
      </w:r>
      <w:bookmarkEnd w:id="29"/>
      <w:bookmarkEnd w:id="30"/>
      <w:bookmarkEnd w:id="31"/>
    </w:p>
    <w:p w:rsidR="004F6FEC" w:rsidRDefault="004F6FEC" w:rsidP="00394551">
      <w:pPr>
        <w:adjustRightInd w:val="0"/>
        <w:snapToGrid w:val="0"/>
        <w:spacing w:beforeLines="50" w:line="360" w:lineRule="auto"/>
        <w:ind w:firstLineChars="175" w:firstLine="368"/>
        <w:rPr>
          <w:rFonts w:ascii="宋体" w:hAnsi="宋体"/>
          <w:szCs w:val="21"/>
        </w:rPr>
      </w:pPr>
      <w:r>
        <w:rPr>
          <w:rFonts w:ascii="宋体" w:hAnsi="宋体" w:hint="eastAsia"/>
          <w:szCs w:val="21"/>
        </w:rPr>
        <w:t>1、采购人确定所有符合相应资格条件的供应商参加谈判，也可以由谈判小组从符合相应资格条件的供应商名单中确定不少于三家的供应商参加谈判。</w:t>
      </w:r>
    </w:p>
    <w:p w:rsidR="004F6FEC" w:rsidRDefault="004F6FEC" w:rsidP="00394551">
      <w:pPr>
        <w:adjustRightInd w:val="0"/>
        <w:snapToGrid w:val="0"/>
        <w:spacing w:beforeLines="50" w:line="360" w:lineRule="auto"/>
        <w:ind w:firstLineChars="175" w:firstLine="368"/>
        <w:rPr>
          <w:rFonts w:ascii="宋体" w:hAnsi="宋体"/>
          <w:szCs w:val="21"/>
        </w:rPr>
      </w:pPr>
      <w:r>
        <w:rPr>
          <w:rFonts w:ascii="宋体" w:hAnsi="宋体" w:hint="eastAsia"/>
          <w:szCs w:val="21"/>
        </w:rPr>
        <w:t>2、采购人、采购代理机构向确定参加谈判的供应商发出谈判邀请，并发出谈判文件。</w:t>
      </w:r>
    </w:p>
    <w:p w:rsidR="004F6FEC" w:rsidRDefault="004F6FEC" w:rsidP="004F6FEC">
      <w:pPr>
        <w:keepNext/>
        <w:keepLines/>
        <w:adjustRightInd w:val="0"/>
        <w:snapToGrid w:val="0"/>
        <w:spacing w:before="50" w:line="360" w:lineRule="auto"/>
        <w:outlineLvl w:val="1"/>
        <w:rPr>
          <w:rFonts w:ascii="黑体" w:eastAsia="黑体" w:hAnsi="黑体"/>
          <w:b/>
          <w:bCs/>
          <w:sz w:val="24"/>
          <w:szCs w:val="32"/>
        </w:rPr>
      </w:pPr>
      <w:bookmarkStart w:id="32" w:name="_Toc22657517"/>
      <w:bookmarkStart w:id="33" w:name="_Toc3072"/>
      <w:bookmarkStart w:id="34" w:name="_Toc110606580"/>
      <w:bookmarkStart w:id="35" w:name="_Toc676"/>
      <w:r>
        <w:rPr>
          <w:rFonts w:ascii="黑体" w:eastAsia="黑体" w:hAnsi="黑体" w:hint="eastAsia"/>
          <w:b/>
          <w:bCs/>
          <w:sz w:val="24"/>
          <w:szCs w:val="32"/>
        </w:rPr>
        <w:t>九、公告期限</w:t>
      </w:r>
      <w:bookmarkEnd w:id="32"/>
      <w:bookmarkEnd w:id="33"/>
      <w:bookmarkEnd w:id="34"/>
      <w:bookmarkEnd w:id="35"/>
    </w:p>
    <w:p w:rsidR="004F6FEC" w:rsidRDefault="004F6FEC" w:rsidP="004F6FEC">
      <w:pPr>
        <w:adjustRightInd w:val="0"/>
        <w:snapToGrid w:val="0"/>
        <w:spacing w:before="50" w:line="360" w:lineRule="auto"/>
        <w:ind w:firstLineChars="200" w:firstLine="420"/>
        <w:rPr>
          <w:rFonts w:ascii="宋体" w:hAnsi="宋体"/>
          <w:szCs w:val="21"/>
        </w:rPr>
      </w:pPr>
      <w:r>
        <w:rPr>
          <w:rFonts w:ascii="宋体" w:hAnsi="宋体" w:hint="eastAsia"/>
          <w:szCs w:val="21"/>
        </w:rPr>
        <w:t>1、本公告在中国湖南政府采购网（www.ccgp-hunan.gov.cn）发布。公告期限自本公告发布之日起</w:t>
      </w:r>
      <w:r>
        <w:rPr>
          <w:rFonts w:ascii="宋体" w:hAnsi="宋体"/>
          <w:szCs w:val="21"/>
        </w:rPr>
        <w:t>3</w:t>
      </w:r>
      <w:r>
        <w:rPr>
          <w:rFonts w:ascii="宋体" w:hAnsi="宋体" w:hint="eastAsia"/>
          <w:szCs w:val="21"/>
        </w:rPr>
        <w:t>个工作日。</w:t>
      </w:r>
    </w:p>
    <w:p w:rsidR="004F6FEC" w:rsidRDefault="004F6FEC" w:rsidP="004F6FEC">
      <w:pPr>
        <w:adjustRightInd w:val="0"/>
        <w:snapToGrid w:val="0"/>
        <w:spacing w:before="50" w:line="360" w:lineRule="auto"/>
        <w:ind w:firstLineChars="200" w:firstLine="420"/>
        <w:rPr>
          <w:rFonts w:ascii="宋体" w:hAnsi="宋体"/>
          <w:szCs w:val="21"/>
        </w:rPr>
      </w:pPr>
      <w:r>
        <w:rPr>
          <w:rFonts w:ascii="宋体" w:hAnsi="宋体" w:hint="eastAsia"/>
          <w:szCs w:val="21"/>
        </w:rPr>
        <w:t>2、在其他媒体发布的邀请公告，公告内容以本公告为准。</w:t>
      </w:r>
    </w:p>
    <w:p w:rsidR="004F6FEC" w:rsidRDefault="004F6FEC" w:rsidP="004F6FEC">
      <w:pPr>
        <w:keepNext/>
        <w:keepLines/>
        <w:adjustRightInd w:val="0"/>
        <w:snapToGrid w:val="0"/>
        <w:spacing w:before="50" w:line="360" w:lineRule="auto"/>
        <w:outlineLvl w:val="1"/>
        <w:rPr>
          <w:rFonts w:ascii="黑体" w:eastAsia="黑体" w:hAnsi="黑体"/>
          <w:b/>
          <w:bCs/>
          <w:sz w:val="24"/>
          <w:szCs w:val="32"/>
        </w:rPr>
      </w:pPr>
      <w:bookmarkStart w:id="36" w:name="_Toc22657518"/>
      <w:bookmarkStart w:id="37" w:name="_Toc110606581"/>
      <w:bookmarkStart w:id="38" w:name="_Toc23727"/>
      <w:bookmarkStart w:id="39" w:name="_Toc7770"/>
      <w:r>
        <w:rPr>
          <w:rFonts w:ascii="黑体" w:eastAsia="黑体" w:hAnsi="黑体" w:hint="eastAsia"/>
          <w:b/>
          <w:bCs/>
          <w:sz w:val="24"/>
          <w:szCs w:val="32"/>
        </w:rPr>
        <w:t>十、询问及质疑</w:t>
      </w:r>
      <w:bookmarkEnd w:id="36"/>
      <w:bookmarkEnd w:id="37"/>
      <w:bookmarkEnd w:id="38"/>
      <w:bookmarkEnd w:id="39"/>
    </w:p>
    <w:p w:rsidR="004F6FEC" w:rsidRDefault="004F6FEC" w:rsidP="004F6FEC">
      <w:pPr>
        <w:adjustRightInd w:val="0"/>
        <w:snapToGrid w:val="0"/>
        <w:spacing w:before="50"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F6FEC" w:rsidRDefault="004F6FEC" w:rsidP="004F6FEC">
      <w:pPr>
        <w:adjustRightInd w:val="0"/>
        <w:snapToGrid w:val="0"/>
        <w:spacing w:before="50" w:line="360" w:lineRule="auto"/>
        <w:ind w:firstLineChars="200" w:firstLine="420"/>
        <w:rPr>
          <w:rFonts w:ascii="宋体" w:hAnsi="宋体"/>
          <w:szCs w:val="21"/>
        </w:rPr>
      </w:pPr>
      <w:r>
        <w:rPr>
          <w:rFonts w:ascii="宋体" w:hAnsi="宋体" w:hint="eastAsia"/>
          <w:szCs w:val="21"/>
        </w:rPr>
        <w:t>2、供应商认为谈判文件或本公告使自己的合法权益受到损害的，可以在收到谈判文件之日或本公告期限届满之日起7个工作日内，按《湖南省财政厅关于印发＜政府采购质疑答复和投诉处理操作规程＞的通知》(湘财购〔2019〕20号)规定，以纸质书面形式向采购人、采购代理机构提出质疑。</w:t>
      </w:r>
    </w:p>
    <w:p w:rsidR="004F6FEC" w:rsidRDefault="004F6FEC" w:rsidP="004F6FEC">
      <w:pPr>
        <w:keepNext/>
        <w:keepLines/>
        <w:adjustRightInd w:val="0"/>
        <w:snapToGrid w:val="0"/>
        <w:spacing w:line="360" w:lineRule="auto"/>
        <w:outlineLvl w:val="1"/>
        <w:rPr>
          <w:rFonts w:ascii="黑体" w:eastAsia="黑体" w:hAnsi="黑体"/>
          <w:b/>
          <w:bCs/>
          <w:sz w:val="24"/>
          <w:szCs w:val="32"/>
        </w:rPr>
      </w:pPr>
      <w:bookmarkStart w:id="40" w:name="_Toc62225410"/>
      <w:bookmarkStart w:id="41" w:name="_Toc35393635"/>
      <w:bookmarkStart w:id="42" w:name="_Toc107997945"/>
      <w:bookmarkStart w:id="43" w:name="_Toc35393804"/>
      <w:bookmarkStart w:id="44" w:name="_Toc110606582"/>
      <w:bookmarkStart w:id="45" w:name="_Toc3326"/>
      <w:bookmarkStart w:id="46" w:name="_Toc10787"/>
      <w:r>
        <w:rPr>
          <w:rFonts w:ascii="黑体" w:eastAsia="黑体" w:hAnsi="黑体" w:hint="eastAsia"/>
          <w:b/>
          <w:bCs/>
          <w:sz w:val="24"/>
          <w:szCs w:val="32"/>
        </w:rPr>
        <w:t>十一、</w:t>
      </w:r>
      <w:bookmarkEnd w:id="40"/>
      <w:bookmarkEnd w:id="41"/>
      <w:bookmarkEnd w:id="42"/>
      <w:bookmarkEnd w:id="43"/>
      <w:r>
        <w:rPr>
          <w:rFonts w:ascii="黑体" w:eastAsia="黑体" w:hAnsi="黑体" w:hint="eastAsia"/>
          <w:b/>
          <w:bCs/>
          <w:sz w:val="24"/>
          <w:szCs w:val="32"/>
        </w:rPr>
        <w:t>谈判</w:t>
      </w:r>
      <w:bookmarkEnd w:id="44"/>
      <w:bookmarkEnd w:id="45"/>
      <w:r>
        <w:rPr>
          <w:rFonts w:ascii="黑体" w:eastAsia="黑体" w:hAnsi="黑体" w:hint="eastAsia"/>
          <w:b/>
          <w:bCs/>
          <w:sz w:val="24"/>
          <w:szCs w:val="32"/>
        </w:rPr>
        <w:t>说明</w:t>
      </w:r>
      <w:bookmarkEnd w:id="46"/>
    </w:p>
    <w:p w:rsidR="004F6FEC" w:rsidRDefault="004F6FEC" w:rsidP="004F6FEC">
      <w:pPr>
        <w:tabs>
          <w:tab w:val="left" w:pos="4700"/>
          <w:tab w:val="left" w:pos="6000"/>
          <w:tab w:val="left" w:pos="7160"/>
          <w:tab w:val="left" w:pos="8520"/>
        </w:tabs>
        <w:autoSpaceDE w:val="0"/>
        <w:autoSpaceDN w:val="0"/>
        <w:adjustRightInd w:val="0"/>
        <w:snapToGrid w:val="0"/>
        <w:spacing w:line="360" w:lineRule="auto"/>
        <w:ind w:right="-23" w:firstLineChars="200" w:firstLine="420"/>
        <w:jc w:val="left"/>
        <w:rPr>
          <w:rFonts w:ascii="宋体" w:hAnsi="宋体"/>
          <w:szCs w:val="21"/>
        </w:rPr>
      </w:pPr>
      <w:bookmarkStart w:id="47" w:name="_Toc35393636"/>
      <w:bookmarkStart w:id="48" w:name="_Toc28359095"/>
      <w:bookmarkStart w:id="49" w:name="_Toc62225411"/>
      <w:bookmarkStart w:id="50" w:name="_Toc35393805"/>
      <w:bookmarkStart w:id="51" w:name="_Toc28359018"/>
      <w:bookmarkStart w:id="52" w:name="_Toc107997947"/>
      <w:bookmarkStart w:id="53" w:name="_Toc110606583"/>
      <w:bookmarkStart w:id="54" w:name="_Toc9967"/>
      <w:r>
        <w:rPr>
          <w:rFonts w:ascii="宋体" w:hAnsi="宋体" w:hint="eastAsia"/>
          <w:szCs w:val="21"/>
        </w:rPr>
        <w:t>1、本公告选项：</w:t>
      </w:r>
      <w:r>
        <w:rPr>
          <w:rFonts w:ascii="宋体" w:hAnsi="宋体" w:hint="eastAsia"/>
          <w:szCs w:val="21"/>
        </w:rPr>
        <w:sym w:font="Wingdings" w:char="00FE"/>
      </w:r>
      <w:r>
        <w:rPr>
          <w:rFonts w:ascii="宋体" w:hAnsi="宋体" w:hint="eastAsia"/>
          <w:szCs w:val="21"/>
        </w:rPr>
        <w:t>表示选择，</w:t>
      </w:r>
      <w:r>
        <w:rPr>
          <w:rFonts w:ascii="宋体" w:hAnsi="宋体" w:hint="eastAsia"/>
          <w:szCs w:val="21"/>
        </w:rPr>
        <w:sym w:font="Wingdings" w:char="00A8"/>
      </w:r>
      <w:r>
        <w:rPr>
          <w:rFonts w:ascii="宋体" w:hAnsi="宋体" w:hint="eastAsia"/>
          <w:szCs w:val="21"/>
        </w:rPr>
        <w:t>表示未选择。</w:t>
      </w:r>
    </w:p>
    <w:p w:rsidR="004F6FEC" w:rsidRDefault="004F6FEC" w:rsidP="004F6FEC">
      <w:pPr>
        <w:keepNext/>
        <w:keepLines/>
        <w:adjustRightInd w:val="0"/>
        <w:snapToGrid w:val="0"/>
        <w:spacing w:line="360" w:lineRule="auto"/>
        <w:outlineLvl w:val="1"/>
        <w:rPr>
          <w:rFonts w:ascii="黑体" w:eastAsia="黑体" w:hAnsi="黑体"/>
          <w:b/>
          <w:bCs/>
          <w:sz w:val="24"/>
          <w:szCs w:val="32"/>
        </w:rPr>
      </w:pPr>
      <w:bookmarkStart w:id="55" w:name="_Toc28725"/>
      <w:r>
        <w:rPr>
          <w:rFonts w:ascii="黑体" w:eastAsia="黑体" w:hAnsi="黑体" w:hint="eastAsia"/>
          <w:b/>
          <w:bCs/>
          <w:sz w:val="24"/>
          <w:szCs w:val="32"/>
        </w:rPr>
        <w:t>十二、</w:t>
      </w:r>
      <w:bookmarkEnd w:id="47"/>
      <w:bookmarkEnd w:id="48"/>
      <w:bookmarkEnd w:id="49"/>
      <w:bookmarkEnd w:id="50"/>
      <w:bookmarkEnd w:id="51"/>
      <w:r>
        <w:rPr>
          <w:rFonts w:ascii="黑体" w:eastAsia="黑体" w:hAnsi="黑体" w:hint="eastAsia"/>
          <w:b/>
          <w:bCs/>
          <w:sz w:val="24"/>
          <w:szCs w:val="21"/>
        </w:rPr>
        <w:t>采购项目联系人姓名和电话</w:t>
      </w:r>
      <w:bookmarkEnd w:id="52"/>
      <w:bookmarkEnd w:id="53"/>
      <w:bookmarkEnd w:id="54"/>
      <w:bookmarkEnd w:id="55"/>
    </w:p>
    <w:p w:rsidR="004F6FEC" w:rsidRDefault="004F6FEC" w:rsidP="004F6FEC">
      <w:pPr>
        <w:adjustRightInd w:val="0"/>
        <w:snapToGrid w:val="0"/>
        <w:spacing w:line="360" w:lineRule="auto"/>
        <w:ind w:firstLineChars="200" w:firstLine="420"/>
        <w:rPr>
          <w:rFonts w:ascii="宋体" w:hAnsi="宋体"/>
          <w:szCs w:val="21"/>
        </w:rPr>
      </w:pPr>
      <w:r>
        <w:rPr>
          <w:rFonts w:ascii="宋体" w:hAnsi="宋体" w:hint="eastAsia"/>
          <w:szCs w:val="21"/>
        </w:rPr>
        <w:t>1、联系人姓名：</w:t>
      </w:r>
      <w:r w:rsidR="00C94C98">
        <w:rPr>
          <w:rFonts w:ascii="宋体" w:hAnsi="宋体" w:hint="eastAsia"/>
          <w:szCs w:val="21"/>
          <w:u w:val="single"/>
        </w:rPr>
        <w:t>易腾芳</w:t>
      </w:r>
    </w:p>
    <w:p w:rsidR="004F6FEC" w:rsidRDefault="004F6FEC" w:rsidP="004F6FEC">
      <w:pPr>
        <w:adjustRightInd w:val="0"/>
        <w:snapToGrid w:val="0"/>
        <w:spacing w:line="360" w:lineRule="auto"/>
        <w:ind w:firstLineChars="200" w:firstLine="420"/>
        <w:rPr>
          <w:rFonts w:ascii="宋体" w:hAnsi="宋体"/>
          <w:szCs w:val="21"/>
        </w:rPr>
      </w:pPr>
      <w:r>
        <w:rPr>
          <w:rFonts w:ascii="宋体" w:hAnsi="宋体" w:hint="eastAsia"/>
          <w:szCs w:val="21"/>
        </w:rPr>
        <w:t>2、电话：</w:t>
      </w:r>
      <w:r w:rsidR="00C94C98">
        <w:rPr>
          <w:rFonts w:ascii="宋体" w:hAnsi="宋体" w:hint="eastAsia"/>
          <w:szCs w:val="21"/>
          <w:u w:val="single"/>
        </w:rPr>
        <w:t>0731-23021519</w:t>
      </w:r>
    </w:p>
    <w:p w:rsidR="004F6FEC" w:rsidRDefault="004F6FEC" w:rsidP="004F6FEC">
      <w:pPr>
        <w:keepNext/>
        <w:keepLines/>
        <w:adjustRightInd w:val="0"/>
        <w:snapToGrid w:val="0"/>
        <w:spacing w:line="360" w:lineRule="auto"/>
        <w:outlineLvl w:val="1"/>
        <w:rPr>
          <w:rFonts w:ascii="黑体" w:eastAsia="黑体" w:hAnsi="黑体"/>
          <w:b/>
          <w:bCs/>
          <w:sz w:val="24"/>
          <w:szCs w:val="32"/>
        </w:rPr>
      </w:pPr>
      <w:bookmarkStart w:id="56" w:name="_Toc110606584"/>
      <w:bookmarkStart w:id="57" w:name="_Toc25269"/>
      <w:bookmarkStart w:id="58" w:name="_Toc107997948"/>
      <w:bookmarkStart w:id="59" w:name="_Toc3881"/>
      <w:r>
        <w:rPr>
          <w:rFonts w:ascii="黑体" w:eastAsia="黑体" w:hAnsi="黑体" w:hint="eastAsia"/>
          <w:b/>
          <w:bCs/>
          <w:sz w:val="24"/>
          <w:szCs w:val="32"/>
        </w:rPr>
        <w:t>十三、采购人、采购代理机构的名称、地址和联系方法</w:t>
      </w:r>
      <w:bookmarkEnd w:id="56"/>
      <w:bookmarkEnd w:id="57"/>
      <w:bookmarkEnd w:id="58"/>
      <w:bookmarkEnd w:id="59"/>
    </w:p>
    <w:p w:rsidR="004F6FEC" w:rsidRDefault="004F6FEC" w:rsidP="004F6FEC">
      <w:pPr>
        <w:adjustRightInd w:val="0"/>
        <w:snapToGrid w:val="0"/>
        <w:spacing w:line="360" w:lineRule="auto"/>
        <w:ind w:firstLineChars="196" w:firstLine="413"/>
        <w:rPr>
          <w:rFonts w:ascii="宋体" w:hAnsi="宋体"/>
          <w:b/>
          <w:bCs/>
          <w:szCs w:val="21"/>
        </w:rPr>
      </w:pPr>
      <w:r>
        <w:rPr>
          <w:rFonts w:ascii="宋体" w:hAnsi="宋体" w:hint="eastAsia"/>
          <w:b/>
          <w:bCs/>
          <w:szCs w:val="21"/>
        </w:rPr>
        <w:t>1</w:t>
      </w:r>
      <w:r>
        <w:rPr>
          <w:rFonts w:ascii="宋体" w:hAnsi="宋体" w:hint="eastAsia"/>
          <w:szCs w:val="21"/>
        </w:rPr>
        <w:t>、</w:t>
      </w:r>
      <w:r>
        <w:rPr>
          <w:rFonts w:ascii="宋体" w:hAnsi="宋体" w:hint="eastAsia"/>
          <w:b/>
          <w:bCs/>
          <w:szCs w:val="21"/>
        </w:rPr>
        <w:t>采购人信息</w:t>
      </w:r>
    </w:p>
    <w:p w:rsidR="008B79BD" w:rsidRDefault="008B79BD" w:rsidP="008B79BD">
      <w:pPr>
        <w:adjustRightInd w:val="0"/>
        <w:snapToGrid w:val="0"/>
        <w:spacing w:line="360" w:lineRule="auto"/>
        <w:ind w:firstLineChars="196" w:firstLine="412"/>
        <w:rPr>
          <w:rFonts w:ascii="宋体" w:hAnsi="宋体"/>
          <w:szCs w:val="21"/>
        </w:rPr>
      </w:pPr>
      <w:r>
        <w:rPr>
          <w:rFonts w:ascii="宋体" w:hAnsi="宋体" w:hint="eastAsia"/>
          <w:szCs w:val="21"/>
        </w:rPr>
        <w:t>（1）</w:t>
      </w:r>
      <w:r>
        <w:rPr>
          <w:rFonts w:ascii="宋体" w:hAnsi="宋体" w:hint="eastAsia"/>
          <w:bCs/>
          <w:szCs w:val="21"/>
        </w:rPr>
        <w:t>名  称：</w:t>
      </w:r>
      <w:r w:rsidR="00C35478">
        <w:rPr>
          <w:rFonts w:ascii="宋体" w:hAnsi="宋体" w:hint="eastAsia"/>
          <w:szCs w:val="21"/>
          <w:u w:val="single"/>
        </w:rPr>
        <w:t>醴陵市爱国卫生服务中心</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t>（2）地  址：</w:t>
      </w:r>
      <w:r w:rsidR="00C94C98">
        <w:rPr>
          <w:rFonts w:ascii="宋体" w:hAnsi="宋体" w:hint="eastAsia"/>
          <w:szCs w:val="21"/>
          <w:u w:val="single"/>
        </w:rPr>
        <w:t>醴陵市青山东街3号</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lastRenderedPageBreak/>
        <w:t>（3）联系人：</w:t>
      </w:r>
      <w:r w:rsidR="00C94C98">
        <w:rPr>
          <w:rFonts w:ascii="宋体" w:hAnsi="宋体" w:hint="eastAsia"/>
          <w:szCs w:val="21"/>
          <w:u w:val="single"/>
        </w:rPr>
        <w:t>易腾芳</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t>（4）电  话：</w:t>
      </w:r>
      <w:r w:rsidR="00C94C98">
        <w:rPr>
          <w:rFonts w:ascii="宋体" w:hAnsi="宋体" w:hint="eastAsia"/>
          <w:szCs w:val="21"/>
          <w:u w:val="single"/>
        </w:rPr>
        <w:t>0731-23021519</w:t>
      </w:r>
    </w:p>
    <w:p w:rsidR="004F6FEC" w:rsidRDefault="004F6FEC" w:rsidP="004F6FEC">
      <w:pPr>
        <w:adjustRightInd w:val="0"/>
        <w:snapToGrid w:val="0"/>
        <w:spacing w:line="360" w:lineRule="auto"/>
        <w:ind w:firstLineChars="196" w:firstLine="413"/>
        <w:rPr>
          <w:rFonts w:ascii="宋体" w:hAnsi="宋体"/>
          <w:b/>
          <w:bCs/>
          <w:szCs w:val="21"/>
        </w:rPr>
      </w:pPr>
      <w:r>
        <w:rPr>
          <w:rFonts w:ascii="宋体" w:hAnsi="宋体" w:hint="eastAsia"/>
          <w:b/>
          <w:bCs/>
          <w:szCs w:val="21"/>
        </w:rPr>
        <w:t>2</w:t>
      </w:r>
      <w:r>
        <w:rPr>
          <w:rFonts w:ascii="宋体" w:hAnsi="宋体" w:hint="eastAsia"/>
          <w:szCs w:val="21"/>
        </w:rPr>
        <w:t>、</w:t>
      </w:r>
      <w:r>
        <w:rPr>
          <w:rFonts w:ascii="宋体" w:hAnsi="宋体" w:hint="eastAsia"/>
          <w:b/>
          <w:bCs/>
          <w:szCs w:val="21"/>
        </w:rPr>
        <w:t>采购代理机构信息</w:t>
      </w:r>
    </w:p>
    <w:p w:rsidR="008B79BD" w:rsidRDefault="008B79BD" w:rsidP="008B79BD">
      <w:pPr>
        <w:adjustRightInd w:val="0"/>
        <w:snapToGrid w:val="0"/>
        <w:spacing w:line="360" w:lineRule="auto"/>
        <w:ind w:firstLineChars="196" w:firstLine="412"/>
        <w:rPr>
          <w:rFonts w:ascii="宋体" w:hAnsi="宋体"/>
          <w:szCs w:val="21"/>
        </w:rPr>
      </w:pPr>
      <w:r>
        <w:rPr>
          <w:rFonts w:ascii="宋体" w:hAnsi="宋体" w:hint="eastAsia"/>
          <w:szCs w:val="21"/>
        </w:rPr>
        <w:t>（1）</w:t>
      </w:r>
      <w:r>
        <w:rPr>
          <w:rFonts w:ascii="宋体" w:hAnsi="宋体" w:hint="eastAsia"/>
          <w:bCs/>
          <w:szCs w:val="21"/>
        </w:rPr>
        <w:t>名  称：</w:t>
      </w:r>
      <w:r w:rsidRPr="008303AA">
        <w:rPr>
          <w:rFonts w:ascii="宋体" w:hAnsi="宋体" w:hint="eastAsia"/>
          <w:szCs w:val="21"/>
          <w:u w:val="single"/>
        </w:rPr>
        <w:t>深圳群伦项目管理有限公司</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t>（2）地  址：</w:t>
      </w:r>
      <w:r w:rsidRPr="008303AA">
        <w:rPr>
          <w:rFonts w:ascii="宋体" w:hAnsi="宋体" w:hint="eastAsia"/>
          <w:szCs w:val="21"/>
          <w:u w:val="single"/>
        </w:rPr>
        <w:t>醴陵市仙岳山街道左权北路11号附2号</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t>（3）联系人：</w:t>
      </w:r>
      <w:r w:rsidRPr="008303AA">
        <w:rPr>
          <w:rFonts w:ascii="宋体" w:hAnsi="宋体" w:hint="eastAsia"/>
          <w:szCs w:val="21"/>
          <w:u w:val="single"/>
        </w:rPr>
        <w:t>李勇</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t>（4）邮  编：</w:t>
      </w:r>
      <w:r>
        <w:rPr>
          <w:rFonts w:ascii="宋体" w:hAnsi="宋体" w:hint="eastAsia"/>
          <w:szCs w:val="21"/>
          <w:u w:val="single"/>
        </w:rPr>
        <w:t>412200</w:t>
      </w:r>
    </w:p>
    <w:p w:rsidR="008B79BD" w:rsidRDefault="008B79BD" w:rsidP="008B79BD">
      <w:pPr>
        <w:adjustRightInd w:val="0"/>
        <w:snapToGrid w:val="0"/>
        <w:spacing w:line="360" w:lineRule="auto"/>
        <w:ind w:firstLineChars="200" w:firstLine="420"/>
        <w:rPr>
          <w:rFonts w:ascii="宋体" w:hAnsi="宋体"/>
          <w:szCs w:val="21"/>
        </w:rPr>
      </w:pPr>
      <w:r>
        <w:rPr>
          <w:rFonts w:ascii="宋体" w:hAnsi="宋体" w:hint="eastAsia"/>
          <w:szCs w:val="21"/>
        </w:rPr>
        <w:t>（5）电  话：</w:t>
      </w:r>
      <w:r w:rsidRPr="008303AA">
        <w:rPr>
          <w:rFonts w:ascii="宋体" w:hAnsi="宋体" w:hint="eastAsia"/>
          <w:szCs w:val="21"/>
          <w:u w:val="single"/>
        </w:rPr>
        <w:t>0731-27583404</w:t>
      </w:r>
      <w:r>
        <w:rPr>
          <w:rFonts w:ascii="宋体" w:hAnsi="宋体" w:hint="eastAsia"/>
          <w:szCs w:val="21"/>
        </w:rPr>
        <w:t xml:space="preserve"> </w:t>
      </w:r>
    </w:p>
    <w:p w:rsidR="004F6FEC" w:rsidRDefault="008B79BD" w:rsidP="00394551">
      <w:pPr>
        <w:adjustRightInd w:val="0"/>
        <w:snapToGrid w:val="0"/>
        <w:spacing w:beforeLines="50" w:line="360" w:lineRule="auto"/>
        <w:ind w:firstLineChars="200" w:firstLine="420"/>
        <w:rPr>
          <w:rFonts w:ascii="宋体"/>
          <w:szCs w:val="21"/>
        </w:rPr>
      </w:pPr>
      <w:r>
        <w:rPr>
          <w:rFonts w:ascii="宋体" w:hAnsi="宋体" w:hint="eastAsia"/>
          <w:szCs w:val="21"/>
        </w:rPr>
        <w:t>（6）</w:t>
      </w:r>
      <w:r>
        <w:rPr>
          <w:rFonts w:hint="eastAsia"/>
          <w:szCs w:val="21"/>
        </w:rPr>
        <w:t>电子邮箱：</w:t>
      </w:r>
      <w:r>
        <w:rPr>
          <w:rFonts w:ascii="宋体" w:hAnsi="宋体" w:hint="eastAsia"/>
          <w:szCs w:val="21"/>
          <w:u w:val="single"/>
        </w:rPr>
        <w:t xml:space="preserve"> 516641336@qq.com</w:t>
      </w:r>
    </w:p>
    <w:p w:rsidR="00431224" w:rsidRPr="004F6FEC" w:rsidRDefault="00431224" w:rsidP="00D92E84"/>
    <w:sectPr w:rsidR="00431224" w:rsidRPr="004F6FEC" w:rsidSect="001D720A">
      <w:footerReference w:type="even" r:id="rId6"/>
      <w:pgSz w:w="11906" w:h="16838"/>
      <w:pgMar w:top="1276" w:right="1474" w:bottom="147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F44" w:rsidRDefault="00406F44" w:rsidP="004F6FEC">
      <w:r>
        <w:separator/>
      </w:r>
    </w:p>
  </w:endnote>
  <w:endnote w:type="continuationSeparator" w:id="1">
    <w:p w:rsidR="00406F44" w:rsidRDefault="00406F44" w:rsidP="004F6F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auto"/>
    <w:pitch w:val="variable"/>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FEC" w:rsidRDefault="00C354AC">
    <w:pPr>
      <w:pStyle w:val="a4"/>
      <w:framePr w:wrap="around" w:vAnchor="text" w:hAnchor="margin" w:xAlign="right" w:y="1"/>
      <w:rPr>
        <w:rStyle w:val="a5"/>
      </w:rPr>
    </w:pPr>
    <w:r>
      <w:fldChar w:fldCharType="begin"/>
    </w:r>
    <w:r w:rsidR="004F6FEC">
      <w:rPr>
        <w:rStyle w:val="a5"/>
      </w:rPr>
      <w:instrText xml:space="preserve">PAGE  </w:instrText>
    </w:r>
    <w:r>
      <w:fldChar w:fldCharType="end"/>
    </w:r>
  </w:p>
  <w:p w:rsidR="004F6FEC" w:rsidRDefault="004F6FE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F44" w:rsidRDefault="00406F44" w:rsidP="004F6FEC">
      <w:r>
        <w:separator/>
      </w:r>
    </w:p>
  </w:footnote>
  <w:footnote w:type="continuationSeparator" w:id="1">
    <w:p w:rsidR="00406F44" w:rsidRDefault="00406F44" w:rsidP="004F6F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6FEC"/>
    <w:rsid w:val="00024DA2"/>
    <w:rsid w:val="000538D8"/>
    <w:rsid w:val="000578AD"/>
    <w:rsid w:val="000616D6"/>
    <w:rsid w:val="00062AD7"/>
    <w:rsid w:val="000859CC"/>
    <w:rsid w:val="000B358B"/>
    <w:rsid w:val="000B7F6E"/>
    <w:rsid w:val="000C3D43"/>
    <w:rsid w:val="000D415A"/>
    <w:rsid w:val="000E683C"/>
    <w:rsid w:val="00122B7E"/>
    <w:rsid w:val="0013009C"/>
    <w:rsid w:val="0015456C"/>
    <w:rsid w:val="001561E6"/>
    <w:rsid w:val="001927D1"/>
    <w:rsid w:val="001B4089"/>
    <w:rsid w:val="001C3377"/>
    <w:rsid w:val="001C4F8F"/>
    <w:rsid w:val="001C65BD"/>
    <w:rsid w:val="001D433A"/>
    <w:rsid w:val="001D720A"/>
    <w:rsid w:val="0020051E"/>
    <w:rsid w:val="002073C8"/>
    <w:rsid w:val="00272D57"/>
    <w:rsid w:val="002763F8"/>
    <w:rsid w:val="00282630"/>
    <w:rsid w:val="00282F23"/>
    <w:rsid w:val="002951C1"/>
    <w:rsid w:val="002A2441"/>
    <w:rsid w:val="002B1C0F"/>
    <w:rsid w:val="003168FF"/>
    <w:rsid w:val="00317A9F"/>
    <w:rsid w:val="00331F09"/>
    <w:rsid w:val="00344FA7"/>
    <w:rsid w:val="00354205"/>
    <w:rsid w:val="00356966"/>
    <w:rsid w:val="00375D08"/>
    <w:rsid w:val="0038183F"/>
    <w:rsid w:val="00393966"/>
    <w:rsid w:val="00394551"/>
    <w:rsid w:val="003D3857"/>
    <w:rsid w:val="003E1D93"/>
    <w:rsid w:val="003F12E7"/>
    <w:rsid w:val="00406F44"/>
    <w:rsid w:val="00417685"/>
    <w:rsid w:val="0043041B"/>
    <w:rsid w:val="00430471"/>
    <w:rsid w:val="00431224"/>
    <w:rsid w:val="00447A71"/>
    <w:rsid w:val="004526CB"/>
    <w:rsid w:val="0048706A"/>
    <w:rsid w:val="004B093D"/>
    <w:rsid w:val="004B24E5"/>
    <w:rsid w:val="004B65D3"/>
    <w:rsid w:val="004C38E3"/>
    <w:rsid w:val="004E164F"/>
    <w:rsid w:val="004F6FEC"/>
    <w:rsid w:val="005277B0"/>
    <w:rsid w:val="00532D81"/>
    <w:rsid w:val="005364AE"/>
    <w:rsid w:val="005B30DA"/>
    <w:rsid w:val="005D22A5"/>
    <w:rsid w:val="005E0024"/>
    <w:rsid w:val="005E0AC8"/>
    <w:rsid w:val="00600191"/>
    <w:rsid w:val="00603E07"/>
    <w:rsid w:val="00604852"/>
    <w:rsid w:val="006401B6"/>
    <w:rsid w:val="00664610"/>
    <w:rsid w:val="00675B5F"/>
    <w:rsid w:val="00684D36"/>
    <w:rsid w:val="006A6A8D"/>
    <w:rsid w:val="006C6B62"/>
    <w:rsid w:val="006D157B"/>
    <w:rsid w:val="006D38DC"/>
    <w:rsid w:val="006E345F"/>
    <w:rsid w:val="00700D5A"/>
    <w:rsid w:val="00707DB5"/>
    <w:rsid w:val="00733579"/>
    <w:rsid w:val="00743405"/>
    <w:rsid w:val="00747EB8"/>
    <w:rsid w:val="0075098F"/>
    <w:rsid w:val="007619EE"/>
    <w:rsid w:val="007709EA"/>
    <w:rsid w:val="00782E93"/>
    <w:rsid w:val="00797BC0"/>
    <w:rsid w:val="007A3AFE"/>
    <w:rsid w:val="007B4504"/>
    <w:rsid w:val="007B7529"/>
    <w:rsid w:val="007D0885"/>
    <w:rsid w:val="007D6717"/>
    <w:rsid w:val="00801272"/>
    <w:rsid w:val="0080446F"/>
    <w:rsid w:val="0080670F"/>
    <w:rsid w:val="00814E59"/>
    <w:rsid w:val="00815FA3"/>
    <w:rsid w:val="00827381"/>
    <w:rsid w:val="00833F0D"/>
    <w:rsid w:val="00853F6D"/>
    <w:rsid w:val="008B65E0"/>
    <w:rsid w:val="008B79BD"/>
    <w:rsid w:val="008E46FE"/>
    <w:rsid w:val="008F0E4C"/>
    <w:rsid w:val="009226D6"/>
    <w:rsid w:val="00942A23"/>
    <w:rsid w:val="00970F20"/>
    <w:rsid w:val="009846C8"/>
    <w:rsid w:val="009933A4"/>
    <w:rsid w:val="00994E92"/>
    <w:rsid w:val="009A0581"/>
    <w:rsid w:val="009B71FA"/>
    <w:rsid w:val="009C3B49"/>
    <w:rsid w:val="009D4322"/>
    <w:rsid w:val="009E4E0D"/>
    <w:rsid w:val="00A05911"/>
    <w:rsid w:val="00A07702"/>
    <w:rsid w:val="00A55035"/>
    <w:rsid w:val="00A55A5F"/>
    <w:rsid w:val="00A61EB6"/>
    <w:rsid w:val="00AA5B2B"/>
    <w:rsid w:val="00AB27BB"/>
    <w:rsid w:val="00B52AE4"/>
    <w:rsid w:val="00B568EC"/>
    <w:rsid w:val="00BA4BF3"/>
    <w:rsid w:val="00BA60CB"/>
    <w:rsid w:val="00BB3FE5"/>
    <w:rsid w:val="00BB504D"/>
    <w:rsid w:val="00BC2CBB"/>
    <w:rsid w:val="00BC5901"/>
    <w:rsid w:val="00BD5762"/>
    <w:rsid w:val="00BE3348"/>
    <w:rsid w:val="00BE685D"/>
    <w:rsid w:val="00BE69F3"/>
    <w:rsid w:val="00C03D17"/>
    <w:rsid w:val="00C35478"/>
    <w:rsid w:val="00C354AC"/>
    <w:rsid w:val="00C5183A"/>
    <w:rsid w:val="00C621DB"/>
    <w:rsid w:val="00C85092"/>
    <w:rsid w:val="00C94C98"/>
    <w:rsid w:val="00CC4263"/>
    <w:rsid w:val="00CF2A8D"/>
    <w:rsid w:val="00D06D7B"/>
    <w:rsid w:val="00D21061"/>
    <w:rsid w:val="00D41BE1"/>
    <w:rsid w:val="00D42FA2"/>
    <w:rsid w:val="00D56C63"/>
    <w:rsid w:val="00D633C6"/>
    <w:rsid w:val="00D92E84"/>
    <w:rsid w:val="00DD1CDF"/>
    <w:rsid w:val="00E264D0"/>
    <w:rsid w:val="00E551E6"/>
    <w:rsid w:val="00E63D29"/>
    <w:rsid w:val="00E650A2"/>
    <w:rsid w:val="00E91D6C"/>
    <w:rsid w:val="00EA5901"/>
    <w:rsid w:val="00EB0C61"/>
    <w:rsid w:val="00ED7AB4"/>
    <w:rsid w:val="00EF207A"/>
    <w:rsid w:val="00F14BD3"/>
    <w:rsid w:val="00F61648"/>
    <w:rsid w:val="00F760A7"/>
    <w:rsid w:val="00F81FC9"/>
    <w:rsid w:val="00F95710"/>
    <w:rsid w:val="00FA0E2C"/>
    <w:rsid w:val="00FB571A"/>
    <w:rsid w:val="00FD503A"/>
    <w:rsid w:val="00FE16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F6F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6F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F6FEC"/>
    <w:rPr>
      <w:sz w:val="18"/>
      <w:szCs w:val="18"/>
    </w:rPr>
  </w:style>
  <w:style w:type="paragraph" w:styleId="a4">
    <w:name w:val="footer"/>
    <w:basedOn w:val="a"/>
    <w:link w:val="Char0"/>
    <w:uiPriority w:val="99"/>
    <w:unhideWhenUsed/>
    <w:qFormat/>
    <w:rsid w:val="004F6F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F6FEC"/>
    <w:rPr>
      <w:sz w:val="18"/>
      <w:szCs w:val="18"/>
    </w:rPr>
  </w:style>
  <w:style w:type="paragraph" w:customStyle="1" w:styleId="1">
    <w:name w:val="列出段落1"/>
    <w:basedOn w:val="a"/>
    <w:qFormat/>
    <w:rsid w:val="004F6FEC"/>
    <w:pPr>
      <w:ind w:firstLineChars="200" w:firstLine="420"/>
    </w:pPr>
    <w:rPr>
      <w:szCs w:val="21"/>
    </w:rPr>
  </w:style>
  <w:style w:type="character" w:customStyle="1" w:styleId="Char1">
    <w:name w:val="页脚 Char1"/>
    <w:basedOn w:val="a0"/>
    <w:qFormat/>
    <w:rsid w:val="004F6FEC"/>
    <w:rPr>
      <w:rFonts w:ascii="Times New Roman" w:eastAsia="宋体" w:hAnsi="Times New Roman" w:cs="Times New Roman"/>
      <w:sz w:val="18"/>
      <w:szCs w:val="18"/>
    </w:rPr>
  </w:style>
  <w:style w:type="character" w:styleId="a5">
    <w:name w:val="page number"/>
    <w:basedOn w:val="a0"/>
    <w:qFormat/>
    <w:rsid w:val="004F6FEC"/>
  </w:style>
  <w:style w:type="paragraph" w:styleId="a6">
    <w:name w:val="Normal (Web)"/>
    <w:basedOn w:val="a"/>
    <w:autoRedefine/>
    <w:uiPriority w:val="99"/>
    <w:semiHidden/>
    <w:unhideWhenUsed/>
    <w:qFormat/>
    <w:rsid w:val="00AB27BB"/>
    <w:pPr>
      <w:widowControl/>
      <w:adjustRightInd w:val="0"/>
      <w:snapToGrid w:val="0"/>
      <w:spacing w:beforeAutospacing="1" w:afterAutospacing="1"/>
      <w:jc w:val="left"/>
    </w:pPr>
    <w:rPr>
      <w:rFonts w:ascii="Tahoma" w:eastAsia="微软雅黑" w:hAnsi="Tahoma"/>
      <w:kern w:val="0"/>
      <w:sz w:val="24"/>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5</Pages>
  <Words>461</Words>
  <Characters>2634</Characters>
  <Application>Microsoft Office Word</Application>
  <DocSecurity>0</DocSecurity>
  <Lines>21</Lines>
  <Paragraphs>6</Paragraphs>
  <ScaleCrop>false</ScaleCrop>
  <Company>Microsoft</Company>
  <LinksUpToDate>false</LinksUpToDate>
  <CharactersWithSpaces>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221</cp:revision>
  <cp:lastPrinted>2025-03-17T01:43:00Z</cp:lastPrinted>
  <dcterms:created xsi:type="dcterms:W3CDTF">2023-02-07T01:20:00Z</dcterms:created>
  <dcterms:modified xsi:type="dcterms:W3CDTF">2025-03-17T02:00:00Z</dcterms:modified>
</cp:coreProperties>
</file>